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4B" w:rsidRPr="000330C5" w:rsidRDefault="000330C5">
      <w:pPr>
        <w:rPr>
          <w:b/>
        </w:rPr>
      </w:pPr>
      <w:bookmarkStart w:id="0" w:name="_GoBack"/>
      <w:r w:rsidRPr="000330C5">
        <w:rPr>
          <w:b/>
        </w:rPr>
        <w:t>Observational Section</w:t>
      </w:r>
    </w:p>
    <w:p w:rsidR="000330C5" w:rsidRDefault="000330C5"/>
    <w:p w:rsidR="000330C5" w:rsidRDefault="000330C5">
      <w:r>
        <w:t xml:space="preserve">Analyzed 8 areas: </w:t>
      </w:r>
    </w:p>
    <w:p w:rsidR="000330C5" w:rsidRDefault="000330C5"/>
    <w:p w:rsidR="000330C5" w:rsidRDefault="000330C5">
      <w:r>
        <w:t>Some effect in abortion, reproductive health, immigration</w:t>
      </w:r>
    </w:p>
    <w:p w:rsidR="000330C5" w:rsidRDefault="000330C5">
      <w:r>
        <w:t>Possible effect in fracking</w:t>
      </w:r>
    </w:p>
    <w:p w:rsidR="000330C5" w:rsidRDefault="000330C5"/>
    <w:p w:rsidR="000330C5" w:rsidRDefault="000330C5"/>
    <w:p w:rsidR="000330C5" w:rsidRPr="000330C5" w:rsidRDefault="000330C5">
      <w:pPr>
        <w:rPr>
          <w:b/>
        </w:rPr>
      </w:pPr>
      <w:r w:rsidRPr="000330C5">
        <w:rPr>
          <w:b/>
        </w:rPr>
        <w:t>Attempt to predict when, where and under what conditions an intervention might have an effect.</w:t>
      </w:r>
    </w:p>
    <w:p w:rsidR="000330C5" w:rsidRDefault="000330C5"/>
    <w:p w:rsidR="000330C5" w:rsidRDefault="000330C5">
      <w:r>
        <w:t xml:space="preserve">TMC ran an experiment during this time on repro health There was a slight positive effect increasing discussion on the number of tweets that were permissive. There was a bigger preventive effect on restrictive posts. It looks like you had a small positive effect on the number of posts that appeared and a bigger effect on slowing down other people from posting more on the same subject.  </w:t>
      </w:r>
    </w:p>
    <w:p w:rsidR="000330C5" w:rsidRDefault="000330C5"/>
    <w:p w:rsidR="000330C5" w:rsidRDefault="000330C5">
      <w:r>
        <w:t xml:space="preserve">For example, during the Democratic convention, Republicans don’t talk as much. We seem to have had the same sort of effect here. </w:t>
      </w:r>
    </w:p>
    <w:p w:rsidR="000330C5" w:rsidRDefault="000330C5"/>
    <w:p w:rsidR="000330C5" w:rsidRPr="000330C5" w:rsidRDefault="000330C5">
      <w:pPr>
        <w:rPr>
          <w:b/>
        </w:rPr>
      </w:pPr>
      <w:r w:rsidRPr="000330C5">
        <w:rPr>
          <w:b/>
        </w:rPr>
        <w:t>Current theory:</w:t>
      </w:r>
    </w:p>
    <w:p w:rsidR="000330C5" w:rsidRDefault="000330C5"/>
    <w:p w:rsidR="000330C5" w:rsidRDefault="000330C5">
      <w:r>
        <w:t xml:space="preserve">1. </w:t>
      </w:r>
      <w:r w:rsidRPr="000330C5">
        <w:rPr>
          <w:b/>
        </w:rPr>
        <w:t>Baseline issue salience</w:t>
      </w:r>
      <w:r>
        <w:t>—people are willing to talk about things if others will be interested. It’s hard to get people to talk about an issue when no one else is talking.</w:t>
      </w:r>
    </w:p>
    <w:p w:rsidR="000330C5" w:rsidRDefault="000330C5"/>
    <w:p w:rsidR="000330C5" w:rsidRDefault="000330C5">
      <w:r>
        <w:t xml:space="preserve">2. </w:t>
      </w:r>
      <w:r w:rsidRPr="000330C5">
        <w:rPr>
          <w:b/>
        </w:rPr>
        <w:t>Partisan differences within the baseline</w:t>
      </w:r>
      <w:r>
        <w:t>—different parties regard the issue as salient</w:t>
      </w:r>
    </w:p>
    <w:p w:rsidR="000330C5" w:rsidRDefault="000330C5"/>
    <w:p w:rsidR="000330C5" w:rsidRDefault="000330C5">
      <w:r>
        <w:t xml:space="preserve">3. </w:t>
      </w:r>
      <w:r w:rsidRPr="000330C5">
        <w:rPr>
          <w:b/>
        </w:rPr>
        <w:t>Who is winning?</w:t>
      </w:r>
      <w:r>
        <w:t xml:space="preserve"> –very little produces articles in support of fracking. If you are winning, you don’t need to talk about it.  More people talk against Obamacare than for Obamacare.</w:t>
      </w:r>
    </w:p>
    <w:p w:rsidR="000330C5" w:rsidRDefault="000330C5"/>
    <w:p w:rsidR="00E21E05" w:rsidRPr="00FE3741" w:rsidRDefault="00E21E05" w:rsidP="00E21E05"/>
    <w:p w:rsidR="00E21E05" w:rsidRPr="000330C5" w:rsidRDefault="00E21E05" w:rsidP="00E21E05">
      <w:pPr>
        <w:rPr>
          <w:b/>
        </w:rPr>
      </w:pPr>
      <w:r w:rsidRPr="000330C5">
        <w:rPr>
          <w:b/>
        </w:rPr>
        <w:t>Collect Some More Issue Areas to Play Out Hypotheses</w:t>
      </w:r>
    </w:p>
    <w:p w:rsidR="000330C5" w:rsidRDefault="000330C5"/>
    <w:p w:rsidR="000330C5" w:rsidRDefault="000330C5">
      <w:r>
        <w:t xml:space="preserve">Describing the state of play is very useful. Just to figure out what’s going on is good intelligence. </w:t>
      </w:r>
    </w:p>
    <w:p w:rsidR="000330C5" w:rsidRDefault="000330C5"/>
    <w:p w:rsidR="000330C5" w:rsidRDefault="000330C5">
      <w:r>
        <w:t>How do you create salience when it’s not there?</w:t>
      </w:r>
    </w:p>
    <w:p w:rsidR="000330C5" w:rsidRDefault="000330C5">
      <w:r>
        <w:t>How do you influence salient events?</w:t>
      </w:r>
    </w:p>
    <w:p w:rsidR="000330C5" w:rsidRDefault="000330C5"/>
    <w:p w:rsidR="000330C5" w:rsidRDefault="000330C5">
      <w:r>
        <w:t>In a sense, the audience for independents is not social media generally, it’s the major media, which they get to via social media activists.</w:t>
      </w:r>
    </w:p>
    <w:p w:rsidR="000330C5" w:rsidRDefault="000330C5"/>
    <w:p w:rsidR="00FE3741" w:rsidRDefault="00FE3741">
      <w:r>
        <w:t>TMC wants different risk in the portfolio—</w:t>
      </w:r>
    </w:p>
    <w:p w:rsidR="00FE3741" w:rsidRDefault="00FE3741"/>
    <w:p w:rsidR="00FE3741" w:rsidRDefault="00FE3741">
      <w:r>
        <w:lastRenderedPageBreak/>
        <w:t>high risk= incendiary viral journalism which requires steady investigative effort</w:t>
      </w:r>
    </w:p>
    <w:p w:rsidR="00FE3741" w:rsidRDefault="00FE3741" w:rsidP="00FE3741">
      <w:r>
        <w:t xml:space="preserve">Moderate risk= There are some issues where people are not talking about it now, but they are ready to talk about it, and then they pay attention. </w:t>
      </w:r>
    </w:p>
    <w:p w:rsidR="00FE3741" w:rsidRDefault="00FE3741" w:rsidP="00FE3741"/>
    <w:p w:rsidR="00FE3741" w:rsidRDefault="00FE3741">
      <w:r>
        <w:t xml:space="preserve">low risk= salient issue areas where we engage quickly, at a time when people will discuss a topic. </w:t>
      </w:r>
    </w:p>
    <w:p w:rsidR="00FE3741" w:rsidRDefault="00FE3741"/>
    <w:p w:rsidR="000330C5" w:rsidRDefault="000330C5"/>
    <w:p w:rsidR="000330C5" w:rsidRDefault="00E21E05">
      <w:pPr>
        <w:rPr>
          <w:b/>
        </w:rPr>
      </w:pPr>
      <w:r>
        <w:rPr>
          <w:b/>
        </w:rPr>
        <w:t>Next Step: Experimental Stage</w:t>
      </w:r>
    </w:p>
    <w:p w:rsidR="000330C5" w:rsidRDefault="000330C5">
      <w:pPr>
        <w:rPr>
          <w:b/>
        </w:rPr>
      </w:pPr>
    </w:p>
    <w:p w:rsidR="00FE3741" w:rsidRDefault="00FE3741">
      <w:r w:rsidRPr="00FE3741">
        <w:t>When we do an intervention, we only get one observation.</w:t>
      </w:r>
      <w:r>
        <w:t xml:space="preserve"> There isn’t really any way to break that down (vs. medical experiment). But the problem is that there is a lot of external noise that we can’t control.</w:t>
      </w:r>
    </w:p>
    <w:p w:rsidR="00FE3741" w:rsidRDefault="00FE3741"/>
    <w:p w:rsidR="00FE3741" w:rsidRDefault="00FE3741">
      <w:r>
        <w:t xml:space="preserve">Gary wants to see if we can intervene as many times as we can.  </w:t>
      </w:r>
    </w:p>
    <w:p w:rsidR="00FE3741" w:rsidRDefault="00FE3741"/>
    <w:p w:rsidR="00FE3741" w:rsidRDefault="00FE3741">
      <w:r>
        <w:t>1. Put together a virtual issue of TMC today—collect best issues of all members on one topic, and put that up, and get everyone to tweet about it. (like a tumblr for stories or paper.li or storify for tweets)</w:t>
      </w:r>
    </w:p>
    <w:p w:rsidR="00FE3741" w:rsidRDefault="00FE3741"/>
    <w:p w:rsidR="00FE3741" w:rsidRDefault="00FE3741">
      <w:r>
        <w:t>2. Increase the diversity of what we do: virtual issues, tweeting, larger collaboration like whereisyourplanb? Or a very</w:t>
      </w:r>
      <w:r w:rsidR="00E21E05">
        <w:t>,</w:t>
      </w:r>
      <w:r>
        <w:t xml:space="preserve"> very large collaboration.</w:t>
      </w:r>
    </w:p>
    <w:p w:rsidR="00E21E05" w:rsidRDefault="00E21E05"/>
    <w:p w:rsidR="00E21E05" w:rsidRDefault="00E21E05"/>
    <w:p w:rsidR="00E21E05" w:rsidRPr="00E21E05" w:rsidRDefault="00E21E05">
      <w:pPr>
        <w:rPr>
          <w:b/>
        </w:rPr>
      </w:pPr>
      <w:r w:rsidRPr="00E21E05">
        <w:rPr>
          <w:b/>
        </w:rPr>
        <w:t>Media Impact Funders</w:t>
      </w:r>
    </w:p>
    <w:p w:rsidR="00E21E05" w:rsidRDefault="00E21E05"/>
    <w:p w:rsidR="00E21E05" w:rsidRDefault="00E21E05">
      <w:r>
        <w:t>Ground Zero Presentation</w:t>
      </w:r>
    </w:p>
    <w:p w:rsidR="00E21E05" w:rsidRDefault="00E21E05"/>
    <w:p w:rsidR="00E21E05" w:rsidRDefault="00E21E05">
      <w:r w:rsidRPr="00E21E05">
        <w:rPr>
          <w:b/>
        </w:rPr>
        <w:t>Media Philanthropy</w:t>
      </w:r>
      <w:r>
        <w:t xml:space="preserve">—what results does media funding produce? We don’t fund media because we can’t figure out what it does. </w:t>
      </w:r>
    </w:p>
    <w:p w:rsidR="00E21E05" w:rsidRDefault="00E21E05"/>
    <w:p w:rsidR="00E21E05" w:rsidRPr="00E21E05" w:rsidRDefault="00E21E05">
      <w:pPr>
        <w:rPr>
          <w:b/>
        </w:rPr>
      </w:pPr>
      <w:r w:rsidRPr="00E21E05">
        <w:rPr>
          <w:b/>
        </w:rPr>
        <w:t xml:space="preserve">What is the proper media role? </w:t>
      </w:r>
    </w:p>
    <w:p w:rsidR="00E21E05" w:rsidRDefault="00E21E05">
      <w:r>
        <w:t>-Traditional Journalism-Media is a neutral entity, a mirror, and doesn’t shape anything; so the idea of influencing media for a purpose is a bad idea.</w:t>
      </w:r>
    </w:p>
    <w:p w:rsidR="00E21E05" w:rsidRDefault="00E21E05"/>
    <w:p w:rsidR="00E21E05" w:rsidRDefault="00E21E05">
      <w:r>
        <w:t xml:space="preserve">There should be a knowledge impact. The agenda can be a more informed public, or public conversation, with the sense that would lead to a better outcome, without a predisposition as to what the outcome might be. </w:t>
      </w:r>
    </w:p>
    <w:p w:rsidR="00E21E05" w:rsidRDefault="00E21E05"/>
    <w:p w:rsidR="00E21E05" w:rsidRDefault="00E21E05">
      <w:r>
        <w:t xml:space="preserve">In other cases, there is a defined agenda. So “you need plan b” turns into “a greater awareness of women’s health matters”. They worry about their 50c3 status. </w:t>
      </w:r>
    </w:p>
    <w:p w:rsidR="00FE3741" w:rsidRDefault="00FE3741"/>
    <w:p w:rsidR="008170DC" w:rsidRPr="008170DC" w:rsidRDefault="008170DC">
      <w:pPr>
        <w:rPr>
          <w:b/>
        </w:rPr>
      </w:pPr>
      <w:r w:rsidRPr="008170DC">
        <w:rPr>
          <w:b/>
        </w:rPr>
        <w:t>Methodology</w:t>
      </w:r>
    </w:p>
    <w:p w:rsidR="008170DC" w:rsidRDefault="008170DC"/>
    <w:p w:rsidR="008170DC" w:rsidRDefault="008170DC">
      <w:r>
        <w:t xml:space="preserve">We would use the same methodology no matter what the goal is. This is a more rigorous evaluation system. We want to make sure that if we are wrong, we will know. We don’t have to fight the fight about media outlets. </w:t>
      </w:r>
    </w:p>
    <w:p w:rsidR="008170DC" w:rsidRDefault="008170DC"/>
    <w:p w:rsidR="008170DC" w:rsidRDefault="008170DC">
      <w:r>
        <w:t>Presumably if you have a media outlet, you are trying to change the world in some way, and this methodology will help you figure this out.</w:t>
      </w:r>
    </w:p>
    <w:p w:rsidR="008170DC" w:rsidRDefault="008170DC"/>
    <w:p w:rsidR="008170DC" w:rsidRPr="008170DC" w:rsidRDefault="008170DC">
      <w:pPr>
        <w:rPr>
          <w:b/>
        </w:rPr>
      </w:pPr>
      <w:r w:rsidRPr="008170DC">
        <w:rPr>
          <w:b/>
        </w:rPr>
        <w:t>Gains</w:t>
      </w:r>
    </w:p>
    <w:p w:rsidR="008170DC" w:rsidRDefault="008170DC"/>
    <w:p w:rsidR="008170DC" w:rsidRDefault="008170DC">
      <w:r>
        <w:t xml:space="preserve">Admiration for tactics.  Not typical for media outlets to engage in formal experimentation. Fact that progressive media are willing to subject themselves to experimental rigor and have found a journalistic way to do it is great. </w:t>
      </w:r>
    </w:p>
    <w:p w:rsidR="003A4E3F" w:rsidRDefault="003A4E3F"/>
    <w:p w:rsidR="003A4E3F" w:rsidRDefault="003A4E3F"/>
    <w:bookmarkEnd w:id="0"/>
    <w:sectPr w:rsidR="003A4E3F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C5"/>
    <w:rsid w:val="000330C5"/>
    <w:rsid w:val="003A4E3F"/>
    <w:rsid w:val="00677B4B"/>
    <w:rsid w:val="00750173"/>
    <w:rsid w:val="008170DC"/>
    <w:rsid w:val="00E21E05"/>
    <w:rsid w:val="00F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595</Words>
  <Characters>3392</Characters>
  <Application>Microsoft Macintosh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2013-10-25T17:08:00Z</dcterms:created>
  <dcterms:modified xsi:type="dcterms:W3CDTF">2013-10-25T18:16:00Z</dcterms:modified>
</cp:coreProperties>
</file>