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87" w:rsidRPr="00174344" w:rsidRDefault="00625851">
      <w:pPr>
        <w:rPr>
          <w:b/>
        </w:rPr>
      </w:pPr>
      <w:r w:rsidRPr="00174344">
        <w:rPr>
          <w:b/>
        </w:rPr>
        <w:t>New Calendar facilitates Peer-to-Peer Connections</w:t>
      </w:r>
    </w:p>
    <w:p w:rsidR="00625851" w:rsidRDefault="00625851"/>
    <w:p w:rsidR="00625851" w:rsidRDefault="00625851">
      <w:r>
        <w:t xml:space="preserve">Members tell us that the main benefit The Media Consortium provides is the ability to connect with other media makers who share progressive values. We are pleased that we have just made those connections easier by adding a calendar feature to the Member Portal on the Media Consortium website. </w:t>
      </w:r>
    </w:p>
    <w:p w:rsidR="00625851" w:rsidRDefault="00625851"/>
    <w:p w:rsidR="00625851" w:rsidRDefault="00625851">
      <w:r>
        <w:t>Members can now log in to the Member Portal and check the calendar for TMC events and workshops; for events put on by TMC partners, and for events put on by TMC members. If you’d like to add an event to the TMC calendar, please send it to TMC staff and include the following information:</w:t>
      </w:r>
    </w:p>
    <w:p w:rsidR="00625851" w:rsidRDefault="00625851"/>
    <w:p w:rsidR="00625851" w:rsidRDefault="00625851">
      <w:pPr>
        <w:rPr>
          <w:rFonts w:eastAsia="Times New Roman" w:cs="Times New Roman"/>
        </w:rPr>
      </w:pPr>
      <w:r>
        <w:rPr>
          <w:rFonts w:eastAsia="Times New Roman" w:cs="Times New Roman"/>
        </w:rPr>
        <w:t>Short title</w:t>
      </w:r>
      <w:r>
        <w:rPr>
          <w:rFonts w:eastAsia="Times New Roman" w:cs="Times New Roman"/>
        </w:rPr>
        <w:br/>
        <w:t>Start day/time</w:t>
      </w:r>
      <w:r>
        <w:rPr>
          <w:rFonts w:eastAsia="Times New Roman" w:cs="Times New Roman"/>
        </w:rPr>
        <w:br/>
        <w:t>End day/time</w:t>
      </w:r>
      <w:r>
        <w:rPr>
          <w:rFonts w:eastAsia="Times New Roman" w:cs="Times New Roman"/>
        </w:rPr>
        <w:br/>
        <w:t>Location Name</w:t>
      </w:r>
      <w:r>
        <w:rPr>
          <w:rFonts w:eastAsia="Times New Roman" w:cs="Times New Roman"/>
        </w:rPr>
        <w:br/>
        <w:t>Location Address</w:t>
      </w:r>
      <w:r>
        <w:rPr>
          <w:rFonts w:eastAsia="Times New Roman" w:cs="Times New Roman"/>
        </w:rPr>
        <w:br/>
        <w:t>Location City</w:t>
      </w:r>
      <w:r>
        <w:rPr>
          <w:rFonts w:eastAsia="Times New Roman" w:cs="Times New Roman"/>
        </w:rPr>
        <w:br/>
        <w:t>Location State</w:t>
      </w:r>
      <w:r>
        <w:rPr>
          <w:rFonts w:eastAsia="Times New Roman" w:cs="Times New Roman"/>
        </w:rPr>
        <w:br/>
        <w:t>Location Zip</w:t>
      </w:r>
      <w:r>
        <w:rPr>
          <w:rFonts w:eastAsia="Times New Roman" w:cs="Times New Roman"/>
        </w:rPr>
        <w:br/>
        <w:t>If not a physical event, then call-in or log-in information</w:t>
      </w:r>
      <w:r>
        <w:rPr>
          <w:rFonts w:eastAsia="Times New Roman" w:cs="Times New Roman"/>
        </w:rPr>
        <w:br/>
        <w:t>250 word (or less) description</w:t>
      </w:r>
      <w:r>
        <w:rPr>
          <w:rFonts w:eastAsia="Times New Roman" w:cs="Times New Roman"/>
        </w:rPr>
        <w:br/>
      </w:r>
      <w:r>
        <w:rPr>
          <w:rFonts w:eastAsia="Times New Roman" w:cs="Times New Roman"/>
        </w:rPr>
        <w:br/>
        <w:t>The Member Portal now includes the following features:</w:t>
      </w:r>
    </w:p>
    <w:p w:rsidR="00625851" w:rsidRDefault="00625851">
      <w:pPr>
        <w:rPr>
          <w:rFonts w:eastAsia="Times New Roman" w:cs="Times New Roman"/>
        </w:rPr>
      </w:pPr>
    </w:p>
    <w:p w:rsidR="00625851" w:rsidRDefault="00625851" w:rsidP="00625851">
      <w:pPr>
        <w:pStyle w:val="ListParagraph"/>
        <w:numPr>
          <w:ilvl w:val="0"/>
          <w:numId w:val="1"/>
        </w:numPr>
      </w:pPr>
      <w:r>
        <w:t>Calendar with TMC, Member and Partner Events</w:t>
      </w:r>
    </w:p>
    <w:p w:rsidR="00625851" w:rsidRDefault="00625851" w:rsidP="00625851">
      <w:pPr>
        <w:pStyle w:val="ListParagraph"/>
        <w:numPr>
          <w:ilvl w:val="0"/>
          <w:numId w:val="1"/>
        </w:numPr>
      </w:pPr>
      <w:r>
        <w:t>Member-only content about TMC projects</w:t>
      </w:r>
    </w:p>
    <w:p w:rsidR="00625851" w:rsidRDefault="00625851" w:rsidP="00625851">
      <w:pPr>
        <w:pStyle w:val="ListParagraph"/>
        <w:numPr>
          <w:ilvl w:val="0"/>
          <w:numId w:val="1"/>
        </w:numPr>
      </w:pPr>
      <w:r>
        <w:t>Search features to let you easily locate other TMCers</w:t>
      </w:r>
    </w:p>
    <w:p w:rsidR="00625851" w:rsidRDefault="00625851" w:rsidP="00625851">
      <w:pPr>
        <w:pStyle w:val="ListParagraph"/>
        <w:numPr>
          <w:ilvl w:val="0"/>
          <w:numId w:val="1"/>
        </w:numPr>
      </w:pPr>
      <w:r>
        <w:t>Your dashboard with conference registration and member dues payments</w:t>
      </w:r>
    </w:p>
    <w:p w:rsidR="00625851" w:rsidRDefault="00625851" w:rsidP="00625851"/>
    <w:p w:rsidR="00625851" w:rsidRDefault="00625851" w:rsidP="00625851">
      <w:r>
        <w:t xml:space="preserve">The Media Consortium thrives when members connect with each other. Please let us know when you host events that other TMC members may want to attend. Pleaset send us stories about editorial collaborations, business collaborations and events you have worked on together with other TMC members! </w:t>
      </w:r>
    </w:p>
    <w:p w:rsidR="00625851" w:rsidRDefault="00625851" w:rsidP="00625851"/>
    <w:p w:rsidR="00625851" w:rsidRDefault="00625851" w:rsidP="00625851"/>
    <w:p w:rsidR="00625851" w:rsidRPr="00174344" w:rsidRDefault="00625851" w:rsidP="00625851">
      <w:pPr>
        <w:rPr>
          <w:b/>
        </w:rPr>
      </w:pPr>
      <w:r w:rsidRPr="00174344">
        <w:rPr>
          <w:b/>
        </w:rPr>
        <w:t>LA Regional is a Success!</w:t>
      </w:r>
      <w:bookmarkStart w:id="0" w:name="_GoBack"/>
      <w:bookmarkEnd w:id="0"/>
    </w:p>
    <w:p w:rsidR="00625851" w:rsidRDefault="00625851" w:rsidP="00625851"/>
    <w:p w:rsidR="00625851" w:rsidRDefault="00174344" w:rsidP="00625851">
      <w:r>
        <w:t>On June 27, five</w:t>
      </w:r>
      <w:r w:rsidR="00625851">
        <w:t xml:space="preserve"> TMC member organizations gathered at Brave New Films’ studio to discuss ways to work together. </w:t>
      </w:r>
    </w:p>
    <w:p w:rsidR="00625851" w:rsidRDefault="00625851" w:rsidP="00625851"/>
    <w:p w:rsidR="00625851" w:rsidRDefault="00625851" w:rsidP="00625851">
      <w:r>
        <w:t xml:space="preserve">Jim Miller and his staff at BNF were our gracious hosts, providing space and a delicious lunch. Many thanks to Ravneet Vohra of Wear Your Voice—present along with new EIC Ashlee Preston—and Sharon Kyle of LA Progressive for pulling the </w:t>
      </w:r>
      <w:r>
        <w:lastRenderedPageBreak/>
        <w:t xml:space="preserve">event together. Eric Ortiz from Truthdig was present, along with Kim Spencer from KCETLink.  </w:t>
      </w:r>
    </w:p>
    <w:p w:rsidR="00625851" w:rsidRDefault="00625851" w:rsidP="00625851"/>
    <w:p w:rsidR="00625851" w:rsidRDefault="00625851" w:rsidP="00625851">
      <w:r>
        <w:t xml:space="preserve">Along with representing Truthdig, Eric told us about his </w:t>
      </w:r>
      <w:r w:rsidR="00174344">
        <w:t xml:space="preserve">mobile </w:t>
      </w:r>
      <w:r>
        <w:t xml:space="preserve">app </w:t>
      </w:r>
      <w:hyperlink r:id="rId6" w:history="1">
        <w:r w:rsidR="00174344" w:rsidRPr="00954516">
          <w:rPr>
            <w:rStyle w:val="Hyperlink"/>
          </w:rPr>
          <w:t>http://evrybit.com</w:t>
        </w:r>
      </w:hyperlink>
      <w:r w:rsidR="00174344">
        <w:t xml:space="preserve"> which helps users create and edit multimedia stories on their phones—a great way to bring the voices of community members into news stories.</w:t>
      </w:r>
      <w:r>
        <w:br/>
      </w:r>
    </w:p>
    <w:p w:rsidR="00625851" w:rsidRPr="00174344" w:rsidRDefault="00174344" w:rsidP="00625851">
      <w:pPr>
        <w:rPr>
          <w:b/>
        </w:rPr>
      </w:pPr>
      <w:r w:rsidRPr="00174344">
        <w:rPr>
          <w:b/>
        </w:rPr>
        <w:t>News from AMC and IRE</w:t>
      </w:r>
    </w:p>
    <w:p w:rsidR="00174344" w:rsidRDefault="00174344" w:rsidP="00625851"/>
    <w:p w:rsidR="00174344" w:rsidRDefault="00174344" w:rsidP="00625851">
      <w:r>
        <w:t>TMC staff attended the Allied Media Conference in Detroit and the Investigative Reporters and Editors Conference in Phoenix to represent TMC members and to learn more about the field.</w:t>
      </w:r>
    </w:p>
    <w:p w:rsidR="00174344" w:rsidRDefault="00174344" w:rsidP="00625851"/>
    <w:p w:rsidR="00174344" w:rsidRDefault="00174344" w:rsidP="00625851">
      <w:r>
        <w:t xml:space="preserve">In Detroit, Manolia spent time with our allies and partners at the Center for Media Justice, learning about their work for net neutrality and against police surveillance. </w:t>
      </w:r>
    </w:p>
    <w:p w:rsidR="00174344" w:rsidRDefault="00174344" w:rsidP="00625851"/>
    <w:p w:rsidR="00174344" w:rsidRDefault="00174344" w:rsidP="00625851"/>
    <w:p w:rsidR="00174344" w:rsidRDefault="00174344" w:rsidP="00625851">
      <w:r>
        <w:t xml:space="preserve">In Phoenix, Jo Ellen (along with broiling in 118 degree heat) moderated a very well attended TMC-sponsored workshop on Exposing Police Surveillance with Lauren Williams, Ben Conarck and George Joseph. Over 100 reporters learned that police can subpoena Ancestry.Com or 23andMe to match </w:t>
      </w:r>
    </w:p>
    <w:sectPr w:rsidR="0017434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E1B52"/>
    <w:multiLevelType w:val="hybridMultilevel"/>
    <w:tmpl w:val="BF18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51"/>
    <w:rsid w:val="00174344"/>
    <w:rsid w:val="00625851"/>
    <w:rsid w:val="00750173"/>
    <w:rsid w:val="007C7687"/>
    <w:rsid w:val="00B5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51"/>
    <w:pPr>
      <w:ind w:left="720"/>
      <w:contextualSpacing/>
    </w:pPr>
  </w:style>
  <w:style w:type="character" w:styleId="Hyperlink">
    <w:name w:val="Hyperlink"/>
    <w:basedOn w:val="DefaultParagraphFont"/>
    <w:uiPriority w:val="99"/>
    <w:unhideWhenUsed/>
    <w:rsid w:val="001743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51"/>
    <w:pPr>
      <w:ind w:left="720"/>
      <w:contextualSpacing/>
    </w:pPr>
  </w:style>
  <w:style w:type="character" w:styleId="Hyperlink">
    <w:name w:val="Hyperlink"/>
    <w:basedOn w:val="DefaultParagraphFont"/>
    <w:uiPriority w:val="99"/>
    <w:unhideWhenUsed/>
    <w:rsid w:val="00174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vrybi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418</Words>
  <Characters>2388</Characters>
  <Application>Microsoft Macintosh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2017-06-28T18:36:00Z</dcterms:created>
  <dcterms:modified xsi:type="dcterms:W3CDTF">2017-06-28T19:54:00Z</dcterms:modified>
</cp:coreProperties>
</file>