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81A" w:rsidRPr="00746BC7" w:rsidRDefault="0028507F" w:rsidP="0079181A">
      <w:pPr>
        <w:pStyle w:val="Default"/>
        <w:spacing w:after="240"/>
        <w:ind w:right="720"/>
        <w:rPr>
          <w:rFonts w:ascii="Arial" w:hAnsi="Arial"/>
          <w:b/>
          <w:bCs/>
          <w:sz w:val="28"/>
          <w:szCs w:val="28"/>
        </w:rPr>
      </w:pPr>
      <w:r>
        <w:rPr>
          <w:rFonts w:ascii="Arial" w:hAnsi="Arial"/>
          <w:b/>
          <w:bCs/>
          <w:sz w:val="28"/>
          <w:szCs w:val="28"/>
        </w:rPr>
        <w:t xml:space="preserve">Collaborative Media Project </w:t>
      </w:r>
      <w:r w:rsidR="0079181A">
        <w:rPr>
          <w:rFonts w:ascii="Arial" w:hAnsi="Arial"/>
          <w:b/>
          <w:bCs/>
          <w:sz w:val="28"/>
          <w:szCs w:val="28"/>
        </w:rPr>
        <w:br/>
        <w:t xml:space="preserve">July 11, 2017 </w:t>
      </w:r>
      <w:r>
        <w:rPr>
          <w:rFonts w:ascii="Arial" w:hAnsi="Arial"/>
          <w:b/>
          <w:bCs/>
          <w:sz w:val="28"/>
          <w:szCs w:val="28"/>
        </w:rPr>
        <w:t>Up</w:t>
      </w:r>
      <w:r w:rsidR="0079181A">
        <w:rPr>
          <w:rFonts w:ascii="Arial" w:hAnsi="Arial"/>
          <w:b/>
          <w:bCs/>
          <w:sz w:val="28"/>
          <w:szCs w:val="28"/>
        </w:rPr>
        <w:t>date</w:t>
      </w:r>
      <w:r w:rsidR="00746BC7">
        <w:rPr>
          <w:rFonts w:ascii="Arial" w:hAnsi="Arial"/>
          <w:b/>
          <w:bCs/>
          <w:sz w:val="28"/>
          <w:szCs w:val="28"/>
        </w:rPr>
        <w:br/>
      </w:r>
      <w:r w:rsidR="00746BC7" w:rsidRPr="00746BC7">
        <w:rPr>
          <w:rFonts w:ascii="Arial" w:hAnsi="Arial"/>
          <w:bCs/>
        </w:rPr>
        <w:t xml:space="preserve">Submitted by </w:t>
      </w:r>
      <w:proofErr w:type="spellStart"/>
      <w:r w:rsidR="00746BC7" w:rsidRPr="00746BC7">
        <w:rPr>
          <w:rFonts w:ascii="Arial" w:hAnsi="Arial"/>
          <w:bCs/>
        </w:rPr>
        <w:t>Manolia</w:t>
      </w:r>
      <w:proofErr w:type="spellEnd"/>
      <w:r w:rsidR="00746BC7" w:rsidRPr="00746BC7">
        <w:rPr>
          <w:rFonts w:ascii="Arial" w:hAnsi="Arial"/>
          <w:bCs/>
        </w:rPr>
        <w:t xml:space="preserve"> </w:t>
      </w:r>
      <w:proofErr w:type="spellStart"/>
      <w:r w:rsidR="00746BC7" w:rsidRPr="00746BC7">
        <w:rPr>
          <w:rFonts w:ascii="Arial" w:hAnsi="Arial"/>
          <w:bCs/>
        </w:rPr>
        <w:t>Charlotin</w:t>
      </w:r>
      <w:proofErr w:type="spellEnd"/>
      <w:r w:rsidR="00746BC7" w:rsidRPr="00746BC7">
        <w:rPr>
          <w:rFonts w:ascii="Arial" w:hAnsi="Arial"/>
          <w:bCs/>
        </w:rPr>
        <w:br/>
        <w:t>Associate Director, The Media Consortium</w:t>
      </w:r>
      <w:r w:rsidR="00746BC7" w:rsidRPr="00746BC7">
        <w:rPr>
          <w:rFonts w:ascii="Arial" w:hAnsi="Arial"/>
          <w:bCs/>
        </w:rPr>
        <w:br/>
        <w:t>manolia@themediaconsortium.org</w:t>
      </w:r>
      <w:r w:rsidR="0079181A">
        <w:rPr>
          <w:rFonts w:ascii="Arial" w:hAnsi="Arial"/>
          <w:b/>
          <w:bCs/>
          <w:sz w:val="28"/>
          <w:szCs w:val="28"/>
        </w:rPr>
        <w:br/>
      </w:r>
      <w:r w:rsidR="0079181A">
        <w:rPr>
          <w:rFonts w:ascii="Arial" w:hAnsi="Arial"/>
          <w:b/>
          <w:bCs/>
          <w:sz w:val="28"/>
          <w:szCs w:val="28"/>
        </w:rPr>
        <w:br/>
      </w:r>
      <w:r w:rsidR="0079181A">
        <w:rPr>
          <w:rFonts w:ascii="Arial" w:hAnsi="Arial"/>
        </w:rPr>
        <w:t>The Collaborative Media P</w:t>
      </w:r>
      <w:r>
        <w:rPr>
          <w:rFonts w:ascii="Arial" w:hAnsi="Arial"/>
        </w:rPr>
        <w:t xml:space="preserve">roject </w:t>
      </w:r>
      <w:r w:rsidR="0079181A">
        <w:rPr>
          <w:rFonts w:ascii="Arial" w:hAnsi="Arial"/>
        </w:rPr>
        <w:t>has several goals:</w:t>
      </w:r>
    </w:p>
    <w:p w:rsidR="0079181A" w:rsidRPr="0079181A" w:rsidRDefault="00F34D1F" w:rsidP="0079181A">
      <w:pPr>
        <w:pStyle w:val="Default"/>
        <w:numPr>
          <w:ilvl w:val="0"/>
          <w:numId w:val="4"/>
        </w:numPr>
        <w:spacing w:after="240"/>
        <w:ind w:right="720"/>
        <w:rPr>
          <w:rFonts w:ascii="Arial" w:hAnsi="Arial"/>
          <w:b/>
          <w:bCs/>
          <w:sz w:val="28"/>
          <w:szCs w:val="28"/>
        </w:rPr>
      </w:pPr>
      <w:r>
        <w:rPr>
          <w:rFonts w:ascii="Arial" w:hAnsi="Arial"/>
          <w:bCs/>
        </w:rPr>
        <w:t xml:space="preserve">Short Term: </w:t>
      </w:r>
      <w:r w:rsidR="0079181A">
        <w:rPr>
          <w:rFonts w:ascii="Arial" w:hAnsi="Arial"/>
          <w:bCs/>
        </w:rPr>
        <w:t>To encourage local Chicago media to participate in On the Table</w:t>
      </w:r>
      <w:r>
        <w:rPr>
          <w:rFonts w:ascii="Arial" w:hAnsi="Arial"/>
          <w:bCs/>
        </w:rPr>
        <w:t>;</w:t>
      </w:r>
    </w:p>
    <w:p w:rsidR="0079181A" w:rsidRPr="0079181A" w:rsidRDefault="00F34D1F" w:rsidP="0079181A">
      <w:pPr>
        <w:pStyle w:val="Default"/>
        <w:numPr>
          <w:ilvl w:val="0"/>
          <w:numId w:val="4"/>
        </w:numPr>
        <w:spacing w:after="240"/>
        <w:ind w:right="720"/>
        <w:rPr>
          <w:rFonts w:ascii="Arial" w:hAnsi="Arial"/>
          <w:b/>
          <w:bCs/>
          <w:sz w:val="28"/>
          <w:szCs w:val="28"/>
        </w:rPr>
      </w:pPr>
      <w:r>
        <w:rPr>
          <w:rFonts w:ascii="Arial" w:hAnsi="Arial"/>
          <w:bCs/>
        </w:rPr>
        <w:t xml:space="preserve">Mid-Term: </w:t>
      </w:r>
      <w:r w:rsidR="0079181A">
        <w:rPr>
          <w:rFonts w:ascii="Arial" w:hAnsi="Arial"/>
          <w:bCs/>
        </w:rPr>
        <w:t>To encourage local Chicago media to report on</w:t>
      </w:r>
      <w:r>
        <w:rPr>
          <w:rFonts w:ascii="Arial" w:hAnsi="Arial"/>
          <w:bCs/>
        </w:rPr>
        <w:t xml:space="preserve"> the outcomes of the relationships developed at particular</w:t>
      </w:r>
      <w:r w:rsidR="0079181A">
        <w:rPr>
          <w:rFonts w:ascii="Arial" w:hAnsi="Arial"/>
          <w:bCs/>
        </w:rPr>
        <w:t xml:space="preserve"> On the Table</w:t>
      </w:r>
      <w:r>
        <w:rPr>
          <w:rFonts w:ascii="Arial" w:hAnsi="Arial"/>
          <w:bCs/>
        </w:rPr>
        <w:t xml:space="preserve"> events;</w:t>
      </w:r>
    </w:p>
    <w:p w:rsidR="0079181A" w:rsidRPr="0079181A" w:rsidRDefault="00F34D1F" w:rsidP="0079181A">
      <w:pPr>
        <w:pStyle w:val="Default"/>
        <w:numPr>
          <w:ilvl w:val="0"/>
          <w:numId w:val="4"/>
        </w:numPr>
        <w:spacing w:after="240"/>
        <w:ind w:right="720"/>
        <w:rPr>
          <w:rFonts w:ascii="Arial" w:hAnsi="Arial"/>
          <w:b/>
          <w:bCs/>
          <w:sz w:val="28"/>
          <w:szCs w:val="28"/>
        </w:rPr>
      </w:pPr>
      <w:r>
        <w:rPr>
          <w:rFonts w:ascii="Arial" w:hAnsi="Arial"/>
          <w:bCs/>
        </w:rPr>
        <w:t xml:space="preserve">Long-Term: </w:t>
      </w:r>
      <w:r w:rsidR="0079181A">
        <w:rPr>
          <w:rFonts w:ascii="Arial" w:hAnsi="Arial"/>
          <w:bCs/>
        </w:rPr>
        <w:t>To foster new and substantive relationships among media outlets that serve different communities within Chicago.</w:t>
      </w:r>
    </w:p>
    <w:p w:rsidR="0079181A" w:rsidRDefault="0079181A" w:rsidP="0079181A">
      <w:pPr>
        <w:pStyle w:val="Default"/>
        <w:spacing w:after="240"/>
        <w:ind w:right="720"/>
        <w:rPr>
          <w:rFonts w:ascii="Arial" w:hAnsi="Arial"/>
          <w:bCs/>
        </w:rPr>
      </w:pPr>
      <w:r>
        <w:rPr>
          <w:rFonts w:ascii="Arial" w:hAnsi="Arial"/>
          <w:bCs/>
        </w:rPr>
        <w:t>As of Jul</w:t>
      </w:r>
      <w:r w:rsidR="00F34D1F">
        <w:rPr>
          <w:rFonts w:ascii="Arial" w:hAnsi="Arial"/>
          <w:bCs/>
        </w:rPr>
        <w:t xml:space="preserve">y 17, the actual On the Table events have been concluded; the reporting on outcomes of On the Table events is well underway; and most excitingly, new relationships are forming as a result of this project among outlets and communities that had never worked together before.  </w:t>
      </w:r>
    </w:p>
    <w:p w:rsidR="00F34D1F" w:rsidRDefault="00F34D1F" w:rsidP="0079181A">
      <w:pPr>
        <w:pStyle w:val="Default"/>
        <w:spacing w:after="240"/>
        <w:ind w:right="720"/>
        <w:rPr>
          <w:rFonts w:ascii="Arial" w:hAnsi="Arial"/>
          <w:bCs/>
        </w:rPr>
      </w:pPr>
      <w:r>
        <w:rPr>
          <w:rFonts w:ascii="Arial" w:hAnsi="Arial"/>
          <w:bCs/>
        </w:rPr>
        <w:t xml:space="preserve">Our final meeting with these outlets will take place on July 14, 2017. At this meeting, we expect to hear details of On </w:t>
      </w:r>
      <w:proofErr w:type="gramStart"/>
      <w:r>
        <w:rPr>
          <w:rFonts w:ascii="Arial" w:hAnsi="Arial"/>
          <w:bCs/>
        </w:rPr>
        <w:t>The</w:t>
      </w:r>
      <w:proofErr w:type="gramEnd"/>
      <w:r>
        <w:rPr>
          <w:rFonts w:ascii="Arial" w:hAnsi="Arial"/>
          <w:bCs/>
        </w:rPr>
        <w:t xml:space="preserve"> Table stories the outlets are still reporting and learn more about relationships that are forming. We will be engaging the outlets in strategies to continue and deepen these relationships once this project ends. This is one of the rare projects that will successfully meet its immediate goals and provide a long tail of impact.</w:t>
      </w:r>
    </w:p>
    <w:p w:rsidR="00F34D1F" w:rsidRDefault="00F34D1F" w:rsidP="0079181A">
      <w:pPr>
        <w:pStyle w:val="Default"/>
        <w:spacing w:after="240"/>
        <w:ind w:right="720"/>
        <w:rPr>
          <w:rFonts w:ascii="Arial" w:hAnsi="Arial"/>
          <w:bCs/>
        </w:rPr>
      </w:pPr>
      <w:r>
        <w:rPr>
          <w:rFonts w:ascii="Arial" w:hAnsi="Arial"/>
          <w:bCs/>
        </w:rPr>
        <w:t xml:space="preserve">In the meantime, here are specific numbers on our achievements to date. </w:t>
      </w:r>
    </w:p>
    <w:p w:rsidR="00FE229F" w:rsidRPr="0079181A" w:rsidRDefault="0079181A" w:rsidP="0079181A">
      <w:pPr>
        <w:pStyle w:val="Default"/>
        <w:spacing w:after="240"/>
        <w:ind w:right="720"/>
        <w:rPr>
          <w:rFonts w:ascii="Arial" w:hAnsi="Arial"/>
          <w:b/>
          <w:bCs/>
        </w:rPr>
      </w:pPr>
      <w:r w:rsidRPr="0079181A">
        <w:rPr>
          <w:rFonts w:ascii="Arial" w:hAnsi="Arial"/>
          <w:b/>
          <w:bCs/>
        </w:rPr>
        <w:t>1. Brought together 15 local media outlets that serve different communities</w:t>
      </w:r>
    </w:p>
    <w:p w:rsidR="00FE229F" w:rsidRDefault="0028507F">
      <w:pPr>
        <w:pStyle w:val="Default"/>
        <w:rPr>
          <w:rFonts w:ascii="Arial" w:eastAsia="Arial" w:hAnsi="Arial" w:cs="Arial"/>
          <w:color w:val="222222"/>
          <w:sz w:val="24"/>
          <w:szCs w:val="24"/>
        </w:rPr>
      </w:pPr>
      <w:r>
        <w:rPr>
          <w:rFonts w:ascii="Arial" w:hAnsi="Arial"/>
          <w:color w:val="222222"/>
          <w:sz w:val="24"/>
          <w:szCs w:val="24"/>
          <w:lang w:val="fr-FR"/>
        </w:rPr>
        <w:t>Contexture Media</w:t>
      </w:r>
    </w:p>
    <w:p w:rsidR="00FE229F" w:rsidRDefault="0028507F">
      <w:pPr>
        <w:pStyle w:val="Default"/>
        <w:rPr>
          <w:rFonts w:ascii="Arial" w:eastAsia="Arial" w:hAnsi="Arial" w:cs="Arial"/>
          <w:color w:val="222222"/>
          <w:sz w:val="24"/>
          <w:szCs w:val="24"/>
        </w:rPr>
      </w:pPr>
      <w:r>
        <w:rPr>
          <w:rFonts w:ascii="Arial" w:hAnsi="Arial"/>
          <w:color w:val="222222"/>
          <w:sz w:val="24"/>
          <w:szCs w:val="24"/>
          <w:lang w:val="de-DE"/>
        </w:rPr>
        <w:t>El Beisman</w:t>
      </w:r>
    </w:p>
    <w:p w:rsidR="00FE229F" w:rsidRDefault="0028507F">
      <w:pPr>
        <w:pStyle w:val="Default"/>
        <w:rPr>
          <w:rFonts w:ascii="Arial" w:eastAsia="Arial" w:hAnsi="Arial" w:cs="Arial"/>
          <w:color w:val="222222"/>
          <w:sz w:val="24"/>
          <w:szCs w:val="24"/>
        </w:rPr>
      </w:pPr>
      <w:r>
        <w:rPr>
          <w:rFonts w:ascii="Arial" w:hAnsi="Arial"/>
          <w:color w:val="222222"/>
          <w:sz w:val="24"/>
          <w:szCs w:val="24"/>
          <w:lang w:val="it-IT"/>
        </w:rPr>
        <w:t>Repensar</w:t>
      </w:r>
      <w:r>
        <w:rPr>
          <w:rFonts w:ascii="Arial" w:hAnsi="Arial"/>
          <w:color w:val="222222"/>
          <w:sz w:val="24"/>
          <w:szCs w:val="24"/>
        </w:rPr>
        <w:t xml:space="preserve"> Films</w:t>
      </w:r>
    </w:p>
    <w:p w:rsidR="00FE229F" w:rsidRDefault="0028507F">
      <w:pPr>
        <w:pStyle w:val="Default"/>
        <w:rPr>
          <w:rFonts w:ascii="Arial" w:eastAsia="Arial" w:hAnsi="Arial" w:cs="Arial"/>
          <w:color w:val="222222"/>
          <w:sz w:val="24"/>
          <w:szCs w:val="24"/>
        </w:rPr>
      </w:pPr>
      <w:r>
        <w:rPr>
          <w:rFonts w:ascii="Arial" w:hAnsi="Arial"/>
          <w:color w:val="222222"/>
          <w:sz w:val="24"/>
          <w:szCs w:val="24"/>
        </w:rPr>
        <w:t>In These Times</w:t>
      </w:r>
    </w:p>
    <w:p w:rsidR="00FE229F" w:rsidRDefault="0028507F">
      <w:pPr>
        <w:pStyle w:val="Default"/>
        <w:rPr>
          <w:rFonts w:ascii="Arial" w:eastAsia="Arial" w:hAnsi="Arial" w:cs="Arial"/>
          <w:color w:val="222222"/>
          <w:sz w:val="24"/>
          <w:szCs w:val="24"/>
        </w:rPr>
      </w:pPr>
      <w:r>
        <w:rPr>
          <w:rFonts w:ascii="Arial" w:hAnsi="Arial"/>
          <w:color w:val="222222"/>
          <w:sz w:val="24"/>
          <w:szCs w:val="24"/>
          <w:lang w:val="pt-PT"/>
        </w:rPr>
        <w:t>Chicago Defender</w:t>
      </w:r>
    </w:p>
    <w:p w:rsidR="00FE229F" w:rsidRDefault="0028507F">
      <w:pPr>
        <w:pStyle w:val="Default"/>
        <w:rPr>
          <w:rFonts w:ascii="Arial" w:eastAsia="Arial" w:hAnsi="Arial" w:cs="Arial"/>
          <w:color w:val="222222"/>
          <w:sz w:val="24"/>
          <w:szCs w:val="24"/>
        </w:rPr>
      </w:pPr>
      <w:r>
        <w:rPr>
          <w:rFonts w:ascii="Arial" w:hAnsi="Arial"/>
          <w:color w:val="222222"/>
          <w:sz w:val="24"/>
          <w:szCs w:val="24"/>
        </w:rPr>
        <w:t>Chicago Reporter</w:t>
      </w:r>
    </w:p>
    <w:p w:rsidR="00FE229F" w:rsidRDefault="0028507F">
      <w:pPr>
        <w:pStyle w:val="Default"/>
        <w:rPr>
          <w:rFonts w:ascii="Arial" w:eastAsia="Arial" w:hAnsi="Arial" w:cs="Arial"/>
          <w:color w:val="222222"/>
          <w:sz w:val="24"/>
          <w:szCs w:val="24"/>
        </w:rPr>
      </w:pPr>
      <w:r>
        <w:rPr>
          <w:rFonts w:ascii="Arial" w:hAnsi="Arial"/>
          <w:color w:val="222222"/>
          <w:sz w:val="24"/>
          <w:szCs w:val="24"/>
        </w:rPr>
        <w:t>The Intersection</w:t>
      </w:r>
    </w:p>
    <w:p w:rsidR="00FE229F" w:rsidRDefault="0028507F">
      <w:pPr>
        <w:pStyle w:val="Default"/>
        <w:rPr>
          <w:rFonts w:ascii="Arial" w:eastAsia="Arial" w:hAnsi="Arial" w:cs="Arial"/>
          <w:color w:val="222222"/>
          <w:sz w:val="24"/>
          <w:szCs w:val="24"/>
        </w:rPr>
      </w:pPr>
      <w:r>
        <w:rPr>
          <w:rFonts w:ascii="Arial" w:hAnsi="Arial"/>
          <w:color w:val="222222"/>
          <w:sz w:val="24"/>
          <w:szCs w:val="24"/>
        </w:rPr>
        <w:t xml:space="preserve">The </w:t>
      </w:r>
      <w:proofErr w:type="spellStart"/>
      <w:r>
        <w:rPr>
          <w:rFonts w:ascii="Arial" w:hAnsi="Arial"/>
          <w:color w:val="222222"/>
          <w:sz w:val="24"/>
          <w:szCs w:val="24"/>
        </w:rPr>
        <w:t>Triibe</w:t>
      </w:r>
      <w:proofErr w:type="spellEnd"/>
    </w:p>
    <w:p w:rsidR="00FE229F" w:rsidRDefault="0028507F">
      <w:pPr>
        <w:pStyle w:val="Default"/>
        <w:rPr>
          <w:rFonts w:ascii="Arial" w:eastAsia="Arial" w:hAnsi="Arial" w:cs="Arial"/>
          <w:color w:val="222222"/>
          <w:sz w:val="24"/>
          <w:szCs w:val="24"/>
        </w:rPr>
      </w:pPr>
      <w:r>
        <w:rPr>
          <w:rFonts w:ascii="Arial" w:hAnsi="Arial"/>
          <w:color w:val="222222"/>
          <w:sz w:val="24"/>
          <w:szCs w:val="24"/>
          <w:lang w:val="es-ES_tradnl"/>
        </w:rPr>
        <w:t>Gozamos</w:t>
      </w:r>
    </w:p>
    <w:p w:rsidR="00FE229F" w:rsidRDefault="0028507F">
      <w:pPr>
        <w:pStyle w:val="Default"/>
        <w:rPr>
          <w:rFonts w:ascii="Arial" w:eastAsia="Arial" w:hAnsi="Arial" w:cs="Arial"/>
          <w:color w:val="222222"/>
          <w:sz w:val="24"/>
          <w:szCs w:val="24"/>
        </w:rPr>
      </w:pPr>
      <w:r>
        <w:rPr>
          <w:rFonts w:ascii="Arial" w:hAnsi="Arial"/>
          <w:color w:val="222222"/>
          <w:sz w:val="24"/>
          <w:szCs w:val="24"/>
        </w:rPr>
        <w:t>City Bureau</w:t>
      </w:r>
    </w:p>
    <w:p w:rsidR="00FE229F" w:rsidRDefault="0028507F">
      <w:pPr>
        <w:pStyle w:val="Default"/>
        <w:rPr>
          <w:rFonts w:ascii="Arial" w:eastAsia="Arial" w:hAnsi="Arial" w:cs="Arial"/>
          <w:color w:val="222222"/>
          <w:sz w:val="24"/>
          <w:szCs w:val="24"/>
        </w:rPr>
      </w:pPr>
      <w:r>
        <w:rPr>
          <w:rFonts w:ascii="Arial" w:hAnsi="Arial"/>
          <w:color w:val="222222"/>
          <w:sz w:val="24"/>
          <w:szCs w:val="24"/>
        </w:rPr>
        <w:t>Hoy</w:t>
      </w:r>
    </w:p>
    <w:p w:rsidR="00FE229F" w:rsidRDefault="0028507F">
      <w:pPr>
        <w:pStyle w:val="Default"/>
        <w:rPr>
          <w:rFonts w:ascii="Arial" w:eastAsia="Arial" w:hAnsi="Arial" w:cs="Arial"/>
          <w:color w:val="222222"/>
          <w:sz w:val="24"/>
          <w:szCs w:val="24"/>
        </w:rPr>
      </w:pPr>
      <w:proofErr w:type="spellStart"/>
      <w:r>
        <w:rPr>
          <w:rFonts w:ascii="Arial" w:hAnsi="Arial"/>
          <w:color w:val="222222"/>
          <w:sz w:val="24"/>
          <w:szCs w:val="24"/>
        </w:rPr>
        <w:t>Yollocalli</w:t>
      </w:r>
      <w:proofErr w:type="spellEnd"/>
    </w:p>
    <w:p w:rsidR="00FE229F" w:rsidRDefault="0028507F">
      <w:pPr>
        <w:pStyle w:val="Default"/>
        <w:rPr>
          <w:rFonts w:ascii="Arial" w:eastAsia="Arial" w:hAnsi="Arial" w:cs="Arial"/>
          <w:color w:val="222222"/>
          <w:sz w:val="24"/>
          <w:szCs w:val="24"/>
        </w:rPr>
      </w:pPr>
      <w:r>
        <w:rPr>
          <w:rFonts w:ascii="Arial" w:hAnsi="Arial"/>
          <w:color w:val="222222"/>
          <w:sz w:val="24"/>
          <w:szCs w:val="24"/>
        </w:rPr>
        <w:t>Black Youth Project</w:t>
      </w:r>
    </w:p>
    <w:p w:rsidR="00FE229F" w:rsidRDefault="0028507F">
      <w:pPr>
        <w:pStyle w:val="Default"/>
        <w:rPr>
          <w:rFonts w:ascii="Arial" w:eastAsia="Arial" w:hAnsi="Arial" w:cs="Arial"/>
          <w:color w:val="222222"/>
          <w:sz w:val="24"/>
          <w:szCs w:val="24"/>
        </w:rPr>
      </w:pPr>
      <w:r>
        <w:rPr>
          <w:rFonts w:ascii="Arial" w:hAnsi="Arial"/>
          <w:color w:val="222222"/>
          <w:sz w:val="24"/>
          <w:szCs w:val="24"/>
        </w:rPr>
        <w:t>WVON</w:t>
      </w:r>
    </w:p>
    <w:p w:rsidR="00746BC7" w:rsidRDefault="0028507F" w:rsidP="0079181A">
      <w:pPr>
        <w:pStyle w:val="Default"/>
        <w:rPr>
          <w:rFonts w:ascii="Arial" w:eastAsia="Arial" w:hAnsi="Arial" w:cs="Arial"/>
          <w:color w:val="222222"/>
          <w:sz w:val="24"/>
          <w:szCs w:val="24"/>
        </w:rPr>
      </w:pPr>
      <w:r>
        <w:rPr>
          <w:rFonts w:ascii="Arial" w:hAnsi="Arial"/>
          <w:color w:val="222222"/>
          <w:sz w:val="24"/>
          <w:szCs w:val="24"/>
        </w:rPr>
        <w:t>Chicago to the World</w:t>
      </w:r>
    </w:p>
    <w:p w:rsidR="00746BC7" w:rsidRDefault="00F34D1F" w:rsidP="00746BC7">
      <w:pPr>
        <w:pStyle w:val="Default"/>
        <w:rPr>
          <w:rFonts w:ascii="Arial" w:eastAsia="Arial" w:hAnsi="Arial" w:cs="Arial"/>
          <w:color w:val="222222"/>
          <w:sz w:val="24"/>
          <w:szCs w:val="24"/>
        </w:rPr>
      </w:pPr>
      <w:r>
        <w:rPr>
          <w:rFonts w:ascii="Arial" w:eastAsia="Arial" w:hAnsi="Arial" w:cs="Arial"/>
          <w:b/>
          <w:color w:val="222222"/>
        </w:rPr>
        <w:lastRenderedPageBreak/>
        <w:t xml:space="preserve">2. Involved 10 outlets in 7 On </w:t>
      </w:r>
      <w:proofErr w:type="gramStart"/>
      <w:r>
        <w:rPr>
          <w:rFonts w:ascii="Arial" w:eastAsia="Arial" w:hAnsi="Arial" w:cs="Arial"/>
          <w:b/>
          <w:color w:val="222222"/>
        </w:rPr>
        <w:t>The</w:t>
      </w:r>
      <w:proofErr w:type="gramEnd"/>
      <w:r>
        <w:rPr>
          <w:rFonts w:ascii="Arial" w:eastAsia="Arial" w:hAnsi="Arial" w:cs="Arial"/>
          <w:b/>
          <w:color w:val="222222"/>
        </w:rPr>
        <w:t xml:space="preserve"> Table events, including 3 created as a result of this project</w:t>
      </w:r>
      <w:r w:rsidR="0079181A" w:rsidRPr="0079181A">
        <w:rPr>
          <w:rFonts w:ascii="Arial" w:eastAsia="Arial" w:hAnsi="Arial" w:cs="Arial"/>
          <w:b/>
          <w:color w:val="222222"/>
          <w:sz w:val="26"/>
          <w:szCs w:val="26"/>
        </w:rPr>
        <w:t xml:space="preserve"> </w:t>
      </w:r>
      <w:r w:rsidR="00746BC7">
        <w:rPr>
          <w:rFonts w:ascii="Arial" w:eastAsia="Arial" w:hAnsi="Arial" w:cs="Arial"/>
          <w:color w:val="222222"/>
          <w:sz w:val="24"/>
          <w:szCs w:val="24"/>
        </w:rPr>
        <w:br/>
      </w:r>
    </w:p>
    <w:p w:rsidR="00746BC7" w:rsidRDefault="0028507F" w:rsidP="00746BC7">
      <w:pPr>
        <w:pStyle w:val="Default"/>
        <w:numPr>
          <w:ilvl w:val="0"/>
          <w:numId w:val="8"/>
        </w:numPr>
        <w:rPr>
          <w:rFonts w:ascii="Arial" w:eastAsia="Arial" w:hAnsi="Arial" w:cs="Arial"/>
          <w:color w:val="222222"/>
          <w:sz w:val="24"/>
          <w:szCs w:val="24"/>
        </w:rPr>
      </w:pPr>
      <w:r>
        <w:rPr>
          <w:rFonts w:ascii="Arial" w:hAnsi="Arial"/>
          <w:color w:val="222222"/>
          <w:sz w:val="24"/>
          <w:szCs w:val="24"/>
          <w:lang w:val="fr-FR"/>
        </w:rPr>
        <w:t>Contexture Media</w:t>
      </w:r>
      <w:r>
        <w:rPr>
          <w:rFonts w:ascii="Arial" w:hAnsi="Arial"/>
          <w:color w:val="222222"/>
          <w:sz w:val="24"/>
          <w:szCs w:val="24"/>
        </w:rPr>
        <w:t xml:space="preserve"> and The Intersection co-hosted and covered OTT in south side on Black girls</w:t>
      </w:r>
    </w:p>
    <w:p w:rsidR="00746BC7" w:rsidRDefault="0028507F" w:rsidP="00746BC7">
      <w:pPr>
        <w:pStyle w:val="Default"/>
        <w:numPr>
          <w:ilvl w:val="0"/>
          <w:numId w:val="8"/>
        </w:numPr>
        <w:rPr>
          <w:rFonts w:ascii="Arial" w:eastAsia="Arial" w:hAnsi="Arial" w:cs="Arial"/>
          <w:color w:val="222222"/>
          <w:sz w:val="24"/>
          <w:szCs w:val="24"/>
        </w:rPr>
      </w:pPr>
      <w:r w:rsidRPr="00746BC7">
        <w:rPr>
          <w:rFonts w:ascii="Arial" w:hAnsi="Arial"/>
          <w:color w:val="222222"/>
          <w:sz w:val="24"/>
          <w:szCs w:val="24"/>
          <w:lang w:val="de-DE"/>
        </w:rPr>
        <w:t>El Beisman</w:t>
      </w:r>
      <w:r w:rsidRPr="00746BC7">
        <w:rPr>
          <w:rFonts w:ascii="Arial" w:hAnsi="Arial"/>
          <w:color w:val="222222"/>
          <w:sz w:val="24"/>
          <w:szCs w:val="24"/>
        </w:rPr>
        <w:t xml:space="preserve"> </w:t>
      </w:r>
      <w:r w:rsidRPr="00746BC7">
        <w:rPr>
          <w:rFonts w:ascii="Arial" w:hAnsi="Arial"/>
          <w:color w:val="222222"/>
          <w:sz w:val="24"/>
          <w:szCs w:val="24"/>
          <w:lang w:val="es-ES_tradnl"/>
        </w:rPr>
        <w:t xml:space="preserve">Repensar/Domingos en </w:t>
      </w:r>
      <w:proofErr w:type="spellStart"/>
      <w:r w:rsidRPr="00746BC7">
        <w:rPr>
          <w:rFonts w:ascii="Arial" w:hAnsi="Arial"/>
          <w:color w:val="222222"/>
          <w:sz w:val="24"/>
          <w:szCs w:val="24"/>
          <w:lang w:val="es-ES_tradnl"/>
        </w:rPr>
        <w:t>Vocalo</w:t>
      </w:r>
      <w:proofErr w:type="spellEnd"/>
      <w:r w:rsidRPr="00746BC7">
        <w:rPr>
          <w:rFonts w:ascii="Arial" w:hAnsi="Arial"/>
          <w:color w:val="222222"/>
          <w:sz w:val="24"/>
          <w:szCs w:val="24"/>
        </w:rPr>
        <w:t xml:space="preserve"> co-hosted and covered OTT in Pilsen that highlighted the Trans Latinx community</w:t>
      </w:r>
    </w:p>
    <w:p w:rsidR="00746BC7" w:rsidRDefault="0028507F" w:rsidP="00746BC7">
      <w:pPr>
        <w:pStyle w:val="Default"/>
        <w:numPr>
          <w:ilvl w:val="0"/>
          <w:numId w:val="8"/>
        </w:numPr>
        <w:rPr>
          <w:rFonts w:ascii="Arial" w:eastAsia="Arial" w:hAnsi="Arial" w:cs="Arial"/>
          <w:color w:val="222222"/>
          <w:sz w:val="24"/>
          <w:szCs w:val="24"/>
        </w:rPr>
      </w:pPr>
      <w:r w:rsidRPr="00746BC7">
        <w:rPr>
          <w:rFonts w:ascii="Arial" w:hAnsi="Arial"/>
          <w:color w:val="222222"/>
          <w:sz w:val="24"/>
          <w:szCs w:val="24"/>
        </w:rPr>
        <w:t xml:space="preserve">In These Times hosted OTT in Logan </w:t>
      </w:r>
      <w:proofErr w:type="spellStart"/>
      <w:r w:rsidRPr="00746BC7">
        <w:rPr>
          <w:rFonts w:ascii="Arial" w:hAnsi="Arial"/>
          <w:color w:val="222222"/>
          <w:sz w:val="24"/>
          <w:szCs w:val="24"/>
        </w:rPr>
        <w:t>Sq</w:t>
      </w:r>
      <w:proofErr w:type="spellEnd"/>
      <w:r w:rsidRPr="00746BC7">
        <w:rPr>
          <w:rFonts w:ascii="Arial" w:hAnsi="Arial"/>
          <w:color w:val="222222"/>
          <w:sz w:val="24"/>
          <w:szCs w:val="24"/>
        </w:rPr>
        <w:t xml:space="preserve"> on issues facing neighborhoods on the west side</w:t>
      </w:r>
    </w:p>
    <w:p w:rsidR="00746BC7" w:rsidRDefault="0028507F" w:rsidP="00746BC7">
      <w:pPr>
        <w:pStyle w:val="Default"/>
        <w:numPr>
          <w:ilvl w:val="0"/>
          <w:numId w:val="8"/>
        </w:numPr>
        <w:rPr>
          <w:rFonts w:ascii="Arial" w:eastAsia="Arial" w:hAnsi="Arial" w:cs="Arial"/>
          <w:color w:val="222222"/>
          <w:sz w:val="24"/>
          <w:szCs w:val="24"/>
        </w:rPr>
      </w:pPr>
      <w:r w:rsidRPr="00746BC7">
        <w:rPr>
          <w:rFonts w:ascii="Arial" w:hAnsi="Arial"/>
          <w:color w:val="222222"/>
          <w:sz w:val="24"/>
          <w:szCs w:val="24"/>
        </w:rPr>
        <w:t>Black Youth Project</w:t>
      </w:r>
      <w:r w:rsidRPr="00746BC7">
        <w:rPr>
          <w:rFonts w:ascii="Arial" w:hAnsi="Arial"/>
          <w:color w:val="222222"/>
          <w:sz w:val="24"/>
          <w:szCs w:val="24"/>
        </w:rPr>
        <w:t>’</w:t>
      </w:r>
      <w:r w:rsidRPr="00746BC7">
        <w:rPr>
          <w:rFonts w:ascii="Arial" w:hAnsi="Arial"/>
          <w:color w:val="222222"/>
          <w:sz w:val="24"/>
          <w:szCs w:val="24"/>
        </w:rPr>
        <w:t>s Cathy Cohen participated in OTT co-hosted by Illinois Human</w:t>
      </w:r>
      <w:r w:rsidRPr="00746BC7">
        <w:rPr>
          <w:rFonts w:ascii="Arial" w:hAnsi="Arial"/>
          <w:color w:val="222222"/>
          <w:sz w:val="24"/>
          <w:szCs w:val="24"/>
        </w:rPr>
        <w:t xml:space="preserve">ities at </w:t>
      </w:r>
      <w:proofErr w:type="spellStart"/>
      <w:r w:rsidRPr="00746BC7">
        <w:rPr>
          <w:rFonts w:ascii="Arial" w:hAnsi="Arial"/>
          <w:color w:val="222222"/>
          <w:sz w:val="24"/>
          <w:szCs w:val="24"/>
        </w:rPr>
        <w:t>ThoughtWorks</w:t>
      </w:r>
      <w:proofErr w:type="spellEnd"/>
    </w:p>
    <w:p w:rsidR="00746BC7" w:rsidRDefault="0028507F" w:rsidP="00746BC7">
      <w:pPr>
        <w:pStyle w:val="Default"/>
        <w:numPr>
          <w:ilvl w:val="0"/>
          <w:numId w:val="8"/>
        </w:numPr>
        <w:rPr>
          <w:rFonts w:ascii="Arial" w:eastAsia="Arial" w:hAnsi="Arial" w:cs="Arial"/>
          <w:color w:val="222222"/>
          <w:sz w:val="24"/>
          <w:szCs w:val="24"/>
        </w:rPr>
      </w:pPr>
      <w:r w:rsidRPr="00746BC7">
        <w:rPr>
          <w:rFonts w:ascii="Arial" w:hAnsi="Arial"/>
          <w:color w:val="222222"/>
          <w:sz w:val="24"/>
          <w:szCs w:val="24"/>
          <w:lang w:val="de-DE"/>
        </w:rPr>
        <w:t>WVON</w:t>
      </w:r>
      <w:r w:rsidRPr="00746BC7">
        <w:rPr>
          <w:rFonts w:ascii="Arial" w:hAnsi="Arial"/>
          <w:color w:val="222222"/>
          <w:sz w:val="24"/>
          <w:szCs w:val="24"/>
        </w:rPr>
        <w:t xml:space="preserve"> covered OTT throughout the city, providing information on how people can participate</w:t>
      </w:r>
    </w:p>
    <w:p w:rsidR="00746BC7" w:rsidRDefault="0028507F" w:rsidP="00746BC7">
      <w:pPr>
        <w:pStyle w:val="Default"/>
        <w:numPr>
          <w:ilvl w:val="0"/>
          <w:numId w:val="8"/>
        </w:numPr>
        <w:rPr>
          <w:rFonts w:ascii="Arial" w:eastAsia="Arial" w:hAnsi="Arial" w:cs="Arial"/>
          <w:color w:val="222222"/>
          <w:sz w:val="24"/>
          <w:szCs w:val="24"/>
        </w:rPr>
      </w:pPr>
      <w:r w:rsidRPr="00746BC7">
        <w:rPr>
          <w:rFonts w:ascii="Arial" w:hAnsi="Arial"/>
          <w:color w:val="222222"/>
          <w:sz w:val="24"/>
          <w:szCs w:val="24"/>
        </w:rPr>
        <w:t xml:space="preserve">The </w:t>
      </w:r>
      <w:proofErr w:type="spellStart"/>
      <w:r w:rsidRPr="00746BC7">
        <w:rPr>
          <w:rFonts w:ascii="Arial" w:hAnsi="Arial"/>
          <w:color w:val="222222"/>
          <w:sz w:val="24"/>
          <w:szCs w:val="24"/>
        </w:rPr>
        <w:t>Triibe</w:t>
      </w:r>
      <w:proofErr w:type="spellEnd"/>
      <w:r w:rsidRPr="00746BC7">
        <w:rPr>
          <w:rFonts w:ascii="Arial" w:hAnsi="Arial"/>
          <w:color w:val="222222"/>
          <w:sz w:val="24"/>
          <w:szCs w:val="24"/>
        </w:rPr>
        <w:t xml:space="preserve"> covered OTT at Vice Brewery about equity and inclusion, arts and culture in the South Loop</w:t>
      </w:r>
    </w:p>
    <w:p w:rsidR="00FE229F" w:rsidRPr="00746BC7" w:rsidRDefault="0028507F" w:rsidP="00746BC7">
      <w:pPr>
        <w:pStyle w:val="Default"/>
        <w:numPr>
          <w:ilvl w:val="0"/>
          <w:numId w:val="8"/>
        </w:numPr>
        <w:rPr>
          <w:rFonts w:ascii="Arial" w:eastAsia="Arial" w:hAnsi="Arial" w:cs="Arial"/>
          <w:color w:val="222222"/>
          <w:sz w:val="24"/>
          <w:szCs w:val="24"/>
        </w:rPr>
      </w:pPr>
      <w:r w:rsidRPr="00746BC7">
        <w:rPr>
          <w:rFonts w:ascii="Arial" w:hAnsi="Arial"/>
          <w:color w:val="222222"/>
          <w:sz w:val="24"/>
          <w:szCs w:val="24"/>
        </w:rPr>
        <w:t>Chicago to the World</w:t>
      </w:r>
      <w:r w:rsidRPr="00746BC7">
        <w:rPr>
          <w:rFonts w:ascii="Arial" w:hAnsi="Arial"/>
          <w:color w:val="222222"/>
          <w:sz w:val="24"/>
          <w:szCs w:val="24"/>
        </w:rPr>
        <w:t>’</w:t>
      </w:r>
      <w:r w:rsidRPr="00746BC7">
        <w:rPr>
          <w:rFonts w:ascii="Arial" w:hAnsi="Arial"/>
          <w:color w:val="222222"/>
          <w:sz w:val="24"/>
          <w:szCs w:val="24"/>
        </w:rPr>
        <w:t xml:space="preserve">s Amara </w:t>
      </w:r>
      <w:proofErr w:type="spellStart"/>
      <w:r w:rsidRPr="00746BC7">
        <w:rPr>
          <w:rFonts w:ascii="Arial" w:hAnsi="Arial"/>
          <w:color w:val="222222"/>
          <w:sz w:val="24"/>
          <w:szCs w:val="24"/>
        </w:rPr>
        <w:t>Enyia</w:t>
      </w:r>
      <w:proofErr w:type="spellEnd"/>
      <w:r w:rsidRPr="00746BC7">
        <w:rPr>
          <w:rFonts w:ascii="Arial" w:hAnsi="Arial"/>
          <w:color w:val="222222"/>
          <w:sz w:val="24"/>
          <w:szCs w:val="24"/>
        </w:rPr>
        <w:t xml:space="preserve"> part</w:t>
      </w:r>
      <w:r w:rsidRPr="00746BC7">
        <w:rPr>
          <w:rFonts w:ascii="Arial" w:hAnsi="Arial"/>
          <w:color w:val="222222"/>
          <w:sz w:val="24"/>
          <w:szCs w:val="24"/>
        </w:rPr>
        <w:t xml:space="preserve">icipated in OTT hosted by </w:t>
      </w:r>
      <w:proofErr w:type="spellStart"/>
      <w:r w:rsidRPr="00746BC7">
        <w:rPr>
          <w:rFonts w:ascii="Arial" w:hAnsi="Arial"/>
          <w:color w:val="222222"/>
          <w:sz w:val="24"/>
          <w:szCs w:val="24"/>
        </w:rPr>
        <w:t>UChicago</w:t>
      </w:r>
      <w:proofErr w:type="spellEnd"/>
      <w:r w:rsidRPr="00746BC7">
        <w:rPr>
          <w:rFonts w:ascii="Arial" w:hAnsi="Arial"/>
          <w:color w:val="222222"/>
          <w:sz w:val="24"/>
          <w:szCs w:val="24"/>
        </w:rPr>
        <w:t xml:space="preserve"> on the cost of segregation</w:t>
      </w:r>
    </w:p>
    <w:p w:rsidR="00F34D1F" w:rsidRDefault="00F34D1F" w:rsidP="00F34D1F">
      <w:pPr>
        <w:pStyle w:val="Default"/>
        <w:ind w:left="279"/>
        <w:rPr>
          <w:rFonts w:ascii="Arial" w:eastAsia="Arial" w:hAnsi="Arial" w:cs="Arial"/>
          <w:color w:val="222222"/>
          <w:sz w:val="24"/>
          <w:szCs w:val="24"/>
        </w:rPr>
      </w:pPr>
    </w:p>
    <w:p w:rsidR="00FE229F" w:rsidRDefault="00FE229F">
      <w:pPr>
        <w:pStyle w:val="Default"/>
        <w:rPr>
          <w:rFonts w:ascii="Arial" w:eastAsia="Arial" w:hAnsi="Arial" w:cs="Arial"/>
          <w:color w:val="222222"/>
          <w:sz w:val="24"/>
          <w:szCs w:val="24"/>
        </w:rPr>
      </w:pPr>
    </w:p>
    <w:p w:rsidR="00FE229F" w:rsidRPr="00746BC7" w:rsidRDefault="00F34D1F" w:rsidP="00746BC7">
      <w:pPr>
        <w:pStyle w:val="Default"/>
        <w:tabs>
          <w:tab w:val="left" w:pos="220"/>
          <w:tab w:val="left" w:pos="720"/>
        </w:tabs>
        <w:spacing w:after="293"/>
        <w:ind w:right="720"/>
        <w:rPr>
          <w:rFonts w:ascii="Arial" w:eastAsia="Arial" w:hAnsi="Arial" w:cs="Arial"/>
          <w:b/>
          <w:bCs/>
        </w:rPr>
      </w:pPr>
      <w:r>
        <w:rPr>
          <w:rFonts w:ascii="Arial" w:eastAsia="Arial" w:hAnsi="Arial" w:cs="Arial"/>
          <w:b/>
          <w:bCs/>
        </w:rPr>
        <w:t>3. Facilitated the production of 3 On the Table stories, with more to come.</w:t>
      </w:r>
    </w:p>
    <w:p w:rsidR="00FE229F" w:rsidRDefault="0028507F">
      <w:pPr>
        <w:pStyle w:val="Default"/>
        <w:rPr>
          <w:rFonts w:ascii="Arial" w:eastAsia="Arial" w:hAnsi="Arial" w:cs="Arial"/>
          <w:sz w:val="24"/>
          <w:szCs w:val="24"/>
        </w:rPr>
      </w:pPr>
      <w:hyperlink r:id="rId7" w:history="1">
        <w:r>
          <w:rPr>
            <w:rStyle w:val="Hyperlink0"/>
            <w:rFonts w:ascii="Arial" w:hAnsi="Arial"/>
            <w:sz w:val="24"/>
            <w:szCs w:val="24"/>
          </w:rPr>
          <w:t>http://www.intersection.tv/ott-special-report</w:t>
        </w:r>
      </w:hyperlink>
    </w:p>
    <w:p w:rsidR="00FE229F" w:rsidRDefault="00FE229F">
      <w:pPr>
        <w:pStyle w:val="Default"/>
        <w:rPr>
          <w:rFonts w:ascii="Arial" w:eastAsia="Arial" w:hAnsi="Arial" w:cs="Arial"/>
          <w:sz w:val="24"/>
          <w:szCs w:val="24"/>
        </w:rPr>
      </w:pPr>
    </w:p>
    <w:p w:rsidR="00FE229F" w:rsidRDefault="0028507F">
      <w:pPr>
        <w:pStyle w:val="Default"/>
        <w:rPr>
          <w:rFonts w:ascii="Arial" w:eastAsia="Arial" w:hAnsi="Arial" w:cs="Arial"/>
          <w:sz w:val="24"/>
          <w:szCs w:val="24"/>
        </w:rPr>
      </w:pPr>
      <w:hyperlink r:id="rId8" w:history="1">
        <w:r>
          <w:rPr>
            <w:rStyle w:val="Hyperlink1"/>
            <w:rFonts w:ascii="Arial" w:hAnsi="Arial"/>
          </w:rPr>
          <w:t>http://www.contexture.tv/ott-glmp</w:t>
        </w:r>
      </w:hyperlink>
    </w:p>
    <w:p w:rsidR="00FE229F" w:rsidRDefault="00FE229F">
      <w:pPr>
        <w:pStyle w:val="Default"/>
        <w:rPr>
          <w:rFonts w:ascii="Arial" w:eastAsia="Arial" w:hAnsi="Arial" w:cs="Arial"/>
          <w:sz w:val="24"/>
          <w:szCs w:val="24"/>
        </w:rPr>
      </w:pPr>
      <w:bookmarkStart w:id="0" w:name="_GoBack"/>
      <w:bookmarkEnd w:id="0"/>
    </w:p>
    <w:p w:rsidR="00FE229F" w:rsidRDefault="0028507F">
      <w:pPr>
        <w:pStyle w:val="Default"/>
        <w:rPr>
          <w:rFonts w:ascii="Arial" w:eastAsia="Arial" w:hAnsi="Arial" w:cs="Arial"/>
          <w:sz w:val="24"/>
          <w:szCs w:val="24"/>
        </w:rPr>
      </w:pPr>
      <w:hyperlink r:id="rId9" w:history="1">
        <w:r>
          <w:rPr>
            <w:rStyle w:val="Hyperlink2"/>
            <w:rFonts w:ascii="Arial" w:hAnsi="Arial"/>
          </w:rPr>
          <w:t>http://www.elbeisman.com/article.php?action=read&amp;id=1441</w:t>
        </w:r>
      </w:hyperlink>
    </w:p>
    <w:p w:rsidR="00FE229F" w:rsidRDefault="00FE229F">
      <w:pPr>
        <w:pStyle w:val="Default"/>
        <w:rPr>
          <w:rFonts w:ascii="Arial" w:eastAsia="Arial" w:hAnsi="Arial" w:cs="Arial"/>
          <w:sz w:val="32"/>
          <w:szCs w:val="32"/>
        </w:rPr>
      </w:pPr>
    </w:p>
    <w:p w:rsidR="00F34D1F" w:rsidRPr="00F34D1F" w:rsidRDefault="00F34D1F" w:rsidP="00F34D1F">
      <w:pPr>
        <w:pStyle w:val="Default"/>
        <w:spacing w:after="240"/>
        <w:ind w:right="720"/>
        <w:rPr>
          <w:rFonts w:ascii="Arial" w:hAnsi="Arial"/>
          <w:b/>
          <w:bCs/>
        </w:rPr>
      </w:pPr>
      <w:r w:rsidRPr="00F34D1F">
        <w:rPr>
          <w:rFonts w:ascii="Arial" w:hAnsi="Arial"/>
          <w:b/>
          <w:bCs/>
        </w:rPr>
        <w:t>4. Inspired Chicago media serving different, diverse communities to work together for the first time.</w:t>
      </w:r>
    </w:p>
    <w:p w:rsidR="00F34D1F" w:rsidRDefault="00F34D1F" w:rsidP="00F34D1F">
      <w:pPr>
        <w:pStyle w:val="Default"/>
        <w:numPr>
          <w:ilvl w:val="0"/>
          <w:numId w:val="7"/>
        </w:numPr>
        <w:tabs>
          <w:tab w:val="left" w:pos="220"/>
          <w:tab w:val="left" w:pos="720"/>
        </w:tabs>
        <w:spacing w:after="293"/>
        <w:ind w:right="720"/>
        <w:rPr>
          <w:rFonts w:ascii="Arial" w:eastAsia="Arial" w:hAnsi="Arial" w:cs="Arial"/>
        </w:rPr>
      </w:pPr>
      <w:r>
        <w:rPr>
          <w:rFonts w:ascii="Arial" w:hAnsi="Arial"/>
        </w:rPr>
        <w:t>The Chicago Def</w:t>
      </w:r>
      <w:r w:rsidR="00746BC7">
        <w:rPr>
          <w:rFonts w:ascii="Arial" w:hAnsi="Arial"/>
        </w:rPr>
        <w:t xml:space="preserve">ender and The </w:t>
      </w:r>
      <w:proofErr w:type="spellStart"/>
      <w:r w:rsidR="00746BC7">
        <w:rPr>
          <w:rFonts w:ascii="Arial" w:hAnsi="Arial"/>
        </w:rPr>
        <w:t>Triibe</w:t>
      </w:r>
      <w:proofErr w:type="spellEnd"/>
      <w:r w:rsidR="00746BC7">
        <w:rPr>
          <w:rFonts w:ascii="Arial" w:hAnsi="Arial"/>
        </w:rPr>
        <w:t xml:space="preserve"> are working</w:t>
      </w:r>
      <w:r>
        <w:rPr>
          <w:rFonts w:ascii="Arial" w:hAnsi="Arial"/>
        </w:rPr>
        <w:t xml:space="preserve"> out a formal agreement to produce stories collaboratively for the next year. Here we have the oldest newspaper serving the African American community in Chicago (and throughout the country) in partnership with the newest multimedia platform dedicated to serving Black millennials. This collaboration bridges several generational gaps and puts an established audience in conversation with an emerging one.</w:t>
      </w:r>
    </w:p>
    <w:p w:rsidR="00FE229F" w:rsidRPr="00746BC7" w:rsidRDefault="00F34D1F" w:rsidP="00746BC7">
      <w:pPr>
        <w:pStyle w:val="Default"/>
        <w:numPr>
          <w:ilvl w:val="0"/>
          <w:numId w:val="7"/>
        </w:numPr>
        <w:tabs>
          <w:tab w:val="left" w:pos="220"/>
          <w:tab w:val="left" w:pos="720"/>
        </w:tabs>
        <w:spacing w:after="293"/>
        <w:ind w:right="720"/>
        <w:rPr>
          <w:rFonts w:ascii="Arial" w:eastAsia="Arial" w:hAnsi="Arial" w:cs="Arial"/>
        </w:rPr>
      </w:pPr>
      <w:r>
        <w:rPr>
          <w:rFonts w:ascii="Arial" w:hAnsi="Arial"/>
        </w:rPr>
        <w:t xml:space="preserve">Hoy Chicago is hosting youth journalists from the </w:t>
      </w:r>
      <w:proofErr w:type="spellStart"/>
      <w:r>
        <w:rPr>
          <w:rFonts w:ascii="Arial" w:hAnsi="Arial"/>
        </w:rPr>
        <w:t>Yollocalli</w:t>
      </w:r>
      <w:proofErr w:type="spellEnd"/>
      <w:r>
        <w:rPr>
          <w:rFonts w:ascii="Arial" w:hAnsi="Arial"/>
        </w:rPr>
        <w:t xml:space="preserve"> program of the Mexican Art Museum. This provides a group of emerging storytellers the opportunity to have a voice in one of the main platforms serving the Latino community.</w:t>
      </w:r>
    </w:p>
    <w:sectPr w:rsidR="00FE229F" w:rsidRPr="00746BC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7F" w:rsidRDefault="0028507F">
      <w:pPr>
        <w:spacing w:after="0" w:line="240" w:lineRule="auto"/>
      </w:pPr>
      <w:r>
        <w:separator/>
      </w:r>
    </w:p>
  </w:endnote>
  <w:endnote w:type="continuationSeparator" w:id="0">
    <w:p w:rsidR="0028507F" w:rsidRDefault="002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9F" w:rsidRDefault="00FE22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7F" w:rsidRDefault="0028507F">
      <w:pPr>
        <w:spacing w:after="0" w:line="240" w:lineRule="auto"/>
      </w:pPr>
      <w:r>
        <w:separator/>
      </w:r>
    </w:p>
  </w:footnote>
  <w:footnote w:type="continuationSeparator" w:id="0">
    <w:p w:rsidR="0028507F" w:rsidRDefault="0028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9F" w:rsidRDefault="00FE22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245"/>
    <w:multiLevelType w:val="hybridMultilevel"/>
    <w:tmpl w:val="F90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A9D"/>
    <w:multiLevelType w:val="hybridMultilevel"/>
    <w:tmpl w:val="969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52AFC"/>
    <w:multiLevelType w:val="hybridMultilevel"/>
    <w:tmpl w:val="D062E49E"/>
    <w:numStyleLink w:val="Dash"/>
  </w:abstractNum>
  <w:abstractNum w:abstractNumId="3" w15:restartNumberingAfterBreak="0">
    <w:nsid w:val="2AA81DAA"/>
    <w:multiLevelType w:val="hybridMultilevel"/>
    <w:tmpl w:val="922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417A6"/>
    <w:multiLevelType w:val="hybridMultilevel"/>
    <w:tmpl w:val="D062E49E"/>
    <w:styleLink w:val="Dash"/>
    <w:lvl w:ilvl="0" w:tplc="28828548">
      <w:start w:val="1"/>
      <w:numFmt w:val="bullet"/>
      <w:lvlText w:val="-"/>
      <w:lvlJc w:val="left"/>
      <w:pPr>
        <w:ind w:left="279" w:hanging="27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B4AB6D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A724C2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2BAF86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C3C6C0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3D65AB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02C0DE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D2BC065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ABE565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5E7866A6"/>
    <w:multiLevelType w:val="hybridMultilevel"/>
    <w:tmpl w:val="B4A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C22E4"/>
    <w:multiLevelType w:val="hybridMultilevel"/>
    <w:tmpl w:val="9D5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A17D5"/>
    <w:multiLevelType w:val="hybridMultilevel"/>
    <w:tmpl w:val="E6D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9F"/>
    <w:rsid w:val="0028507F"/>
    <w:rsid w:val="00746BC7"/>
    <w:rsid w:val="0079181A"/>
    <w:rsid w:val="00F34D1F"/>
    <w:rsid w:val="00FE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D788"/>
  <w15:docId w15:val="{1AEA663F-17BC-44DC-BAFC-DEFD4A0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after="0" w:line="240" w:lineRule="auto"/>
    </w:pPr>
    <w:rPr>
      <w:rFonts w:ascii="Helvetica" w:hAnsi="Helvetica"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character" w:customStyle="1" w:styleId="Hyperlink1">
    <w:name w:val="Hyperlink.1"/>
    <w:basedOn w:val="Hyperlink0"/>
    <w:rPr>
      <w:b w:val="0"/>
      <w:bCs w:val="0"/>
      <w:sz w:val="24"/>
      <w:szCs w:val="24"/>
      <w:u w:val="single"/>
    </w:rPr>
  </w:style>
  <w:style w:type="character" w:customStyle="1" w:styleId="Hyperlink2">
    <w:name w:val="Hyperlink.2"/>
    <w:basedOn w:val="Hyperlink0"/>
    <w:rPr>
      <w:sz w:val="24"/>
      <w:szCs w:val="24"/>
      <w:u w:val="single"/>
    </w:rPr>
  </w:style>
  <w:style w:type="paragraph" w:styleId="ListParagraph">
    <w:name w:val="List Paragraph"/>
    <w:basedOn w:val="Normal"/>
    <w:uiPriority w:val="34"/>
    <w:qFormat/>
    <w:rsid w:val="00F34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texture.tv/ott-gl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section.tv/ott-special-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beisman.com/article.php?action=read&amp;id=144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Jgkaiser</dc:creator>
  <cp:lastModifiedBy>Jo Ellen Kaiser</cp:lastModifiedBy>
  <cp:revision>2</cp:revision>
  <dcterms:created xsi:type="dcterms:W3CDTF">2017-07-12T22:05:00Z</dcterms:created>
  <dcterms:modified xsi:type="dcterms:W3CDTF">2017-07-12T22:05:00Z</dcterms:modified>
</cp:coreProperties>
</file>