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87362" w14:textId="77777777" w:rsidR="001F5E86" w:rsidRDefault="009A13AE">
      <w:r>
        <w:t>Unusual Opportunity to get inside Wall Street</w:t>
      </w:r>
    </w:p>
    <w:p w14:paraId="66DF583B" w14:textId="77777777" w:rsidR="009A13AE" w:rsidRDefault="009A13AE"/>
    <w:p w14:paraId="2148C35A" w14:textId="77777777" w:rsidR="009A13AE" w:rsidRDefault="009A13AE"/>
    <w:p w14:paraId="7F7B0718" w14:textId="77777777" w:rsidR="009A13AE" w:rsidRDefault="009A13AE"/>
    <w:p w14:paraId="2DCC14C9" w14:textId="77777777" w:rsidR="009A13AE" w:rsidRDefault="009A13AE">
      <w:r>
        <w:t>Dear all,</w:t>
      </w:r>
    </w:p>
    <w:p w14:paraId="0946409C" w14:textId="77777777" w:rsidR="009A13AE" w:rsidRDefault="009A13AE"/>
    <w:p w14:paraId="67294F20" w14:textId="77777777" w:rsidR="009A13AE" w:rsidRDefault="009A13AE">
      <w:r>
        <w:t xml:space="preserve">Media Consortium members have a terrific opportunity to get </w:t>
      </w:r>
      <w:r w:rsidRPr="009A13AE">
        <w:rPr>
          <w:b/>
        </w:rPr>
        <w:t>inside Wall Street</w:t>
      </w:r>
      <w:r>
        <w:t xml:space="preserve"> on </w:t>
      </w:r>
      <w:r w:rsidRPr="009A13AE">
        <w:rPr>
          <w:b/>
        </w:rPr>
        <w:t>October 2-3, 2012</w:t>
      </w:r>
      <w:r>
        <w:t>. That</w:t>
      </w:r>
      <w:r w:rsidR="00B36B39">
        <w:t>’s when Future 500, an organization “</w:t>
      </w:r>
      <w:r>
        <w:t>dedicated to building bridges between the world’s top companies and its most impassioned sustainability advocates” will be partnering with Corporate Responsibi</w:t>
      </w:r>
      <w:r w:rsidR="00133906">
        <w:t>l</w:t>
      </w:r>
      <w:bookmarkStart w:id="0" w:name="_GoBack"/>
      <w:bookmarkEnd w:id="0"/>
      <w:r>
        <w:t xml:space="preserve">ity magazine to hold a Right Left </w:t>
      </w:r>
      <w:proofErr w:type="spellStart"/>
      <w:r>
        <w:t>Unconvention</w:t>
      </w:r>
      <w:proofErr w:type="spellEnd"/>
      <w:r>
        <w:t xml:space="preserve"> at </w:t>
      </w:r>
      <w:proofErr w:type="spellStart"/>
      <w:r>
        <w:t>Cipriani</w:t>
      </w:r>
      <w:proofErr w:type="spellEnd"/>
      <w:r>
        <w:t xml:space="preserve"> Wall Street.</w:t>
      </w:r>
    </w:p>
    <w:p w14:paraId="36CD7024" w14:textId="77777777" w:rsidR="009A13AE" w:rsidRDefault="009A13AE"/>
    <w:p w14:paraId="0253F60A" w14:textId="77777777" w:rsidR="009A13AE" w:rsidRDefault="009A13AE">
      <w:r>
        <w:t>Sessions include</w:t>
      </w:r>
    </w:p>
    <w:p w14:paraId="6A1292C1" w14:textId="77777777" w:rsidR="009A13AE" w:rsidRDefault="009A13AE" w:rsidP="009A13AE">
      <w:pPr>
        <w:pStyle w:val="ListParagraph"/>
        <w:numPr>
          <w:ilvl w:val="0"/>
          <w:numId w:val="1"/>
        </w:numPr>
      </w:pPr>
      <w:r>
        <w:t>Crony Capitalism</w:t>
      </w:r>
    </w:p>
    <w:p w14:paraId="6594EE00" w14:textId="77777777" w:rsidR="009A13AE" w:rsidRDefault="009A13AE" w:rsidP="009A13AE">
      <w:pPr>
        <w:pStyle w:val="ListParagraph"/>
        <w:numPr>
          <w:ilvl w:val="0"/>
          <w:numId w:val="1"/>
        </w:numPr>
      </w:pPr>
      <w:r>
        <w:t>Digital Freedom</w:t>
      </w:r>
    </w:p>
    <w:p w14:paraId="1D7B5875" w14:textId="77777777" w:rsidR="009A13AE" w:rsidRDefault="009A13AE" w:rsidP="009A13AE">
      <w:pPr>
        <w:pStyle w:val="ListParagraph"/>
        <w:numPr>
          <w:ilvl w:val="0"/>
          <w:numId w:val="1"/>
        </w:numPr>
      </w:pPr>
      <w:r>
        <w:t>Energy Security</w:t>
      </w:r>
    </w:p>
    <w:p w14:paraId="1FFD4DE8" w14:textId="77777777" w:rsidR="009A13AE" w:rsidRDefault="009A13AE" w:rsidP="009A13AE">
      <w:pPr>
        <w:pStyle w:val="ListParagraph"/>
        <w:numPr>
          <w:ilvl w:val="0"/>
          <w:numId w:val="1"/>
        </w:numPr>
      </w:pPr>
      <w:r>
        <w:t>Dual Deficits</w:t>
      </w:r>
    </w:p>
    <w:p w14:paraId="53A2891C" w14:textId="77777777" w:rsidR="009A13AE" w:rsidRPr="009A13AE" w:rsidRDefault="009A13AE">
      <w:pPr>
        <w:rPr>
          <w:b/>
        </w:rPr>
      </w:pPr>
    </w:p>
    <w:p w14:paraId="1D72CA1F" w14:textId="77777777" w:rsidR="009A13AE" w:rsidRDefault="009A13AE">
      <w:r w:rsidRPr="009A13AE">
        <w:rPr>
          <w:b/>
        </w:rPr>
        <w:t>Future 500 wants independent media to cover this conference</w:t>
      </w:r>
      <w:r>
        <w:t>, so they have given a grant to the Media Consortium so that we can help you get there and cover it. Here’s what Future500 and TMC are offering:</w:t>
      </w:r>
    </w:p>
    <w:p w14:paraId="57C0BDA9" w14:textId="77777777" w:rsidR="009A13AE" w:rsidRDefault="009A13AE"/>
    <w:p w14:paraId="1838D14B" w14:textId="77777777" w:rsidR="009A13AE" w:rsidRDefault="009A13AE" w:rsidP="009A13AE">
      <w:pPr>
        <w:pStyle w:val="ListParagraph"/>
        <w:numPr>
          <w:ilvl w:val="0"/>
          <w:numId w:val="2"/>
        </w:numPr>
      </w:pPr>
      <w:r w:rsidRPr="009A13AE">
        <w:rPr>
          <w:b/>
        </w:rPr>
        <w:t>A briefing</w:t>
      </w:r>
      <w:r>
        <w:t xml:space="preserve"> at 4pm 9/24 with Bill </w:t>
      </w:r>
      <w:proofErr w:type="spellStart"/>
      <w:r>
        <w:t>Shireman</w:t>
      </w:r>
      <w:proofErr w:type="spellEnd"/>
      <w:r>
        <w:t xml:space="preserve">, founder of Future 500, to explain why liberals like Joan Blades, co-founder of Moveon.org, John Perry Barlow, co-founder of the Electronic Frontier Foundation, </w:t>
      </w:r>
      <w:proofErr w:type="spellStart"/>
      <w:r>
        <w:t>Tzeporah</w:t>
      </w:r>
      <w:proofErr w:type="spellEnd"/>
      <w:r>
        <w:t xml:space="preserve"> Berman, co-founder of Forest Ethics, and Michael Marx of the Sierra Club have agreed to participate in a conference headlined by George Schultz and Peter </w:t>
      </w:r>
      <w:proofErr w:type="spellStart"/>
      <w:r>
        <w:t>Schweizer</w:t>
      </w:r>
      <w:proofErr w:type="spellEnd"/>
      <w:r>
        <w:t xml:space="preserve"> of the Hoover Institution.</w:t>
      </w:r>
    </w:p>
    <w:p w14:paraId="56C1D601" w14:textId="77777777" w:rsidR="009A13AE" w:rsidRDefault="009A13AE" w:rsidP="009A13AE">
      <w:pPr>
        <w:pStyle w:val="ListParagraph"/>
        <w:numPr>
          <w:ilvl w:val="0"/>
          <w:numId w:val="2"/>
        </w:numPr>
      </w:pPr>
      <w:r>
        <w:rPr>
          <w:b/>
        </w:rPr>
        <w:t>Access</w:t>
      </w:r>
      <w:r>
        <w:t xml:space="preserve"> to many of the speakers, including establishment types who often won’t talk to independent media</w:t>
      </w:r>
    </w:p>
    <w:p w14:paraId="653BC133" w14:textId="77777777" w:rsidR="009A13AE" w:rsidRDefault="009A13AE" w:rsidP="009A13AE">
      <w:pPr>
        <w:pStyle w:val="ListParagraph"/>
        <w:numPr>
          <w:ilvl w:val="0"/>
          <w:numId w:val="2"/>
        </w:numPr>
      </w:pPr>
      <w:r>
        <w:rPr>
          <w:b/>
        </w:rPr>
        <w:t xml:space="preserve">Press </w:t>
      </w:r>
      <w:r w:rsidRPr="009A13AE">
        <w:rPr>
          <w:b/>
        </w:rPr>
        <w:t>Passes</w:t>
      </w:r>
      <w:r>
        <w:t xml:space="preserve"> to the entire conference</w:t>
      </w:r>
    </w:p>
    <w:p w14:paraId="406F9D64" w14:textId="77777777" w:rsidR="009A13AE" w:rsidRDefault="009A13AE" w:rsidP="009A13AE">
      <w:pPr>
        <w:pStyle w:val="ListParagraph"/>
        <w:numPr>
          <w:ilvl w:val="0"/>
          <w:numId w:val="2"/>
        </w:numPr>
      </w:pPr>
      <w:r w:rsidRPr="009A13AE">
        <w:rPr>
          <w:b/>
        </w:rPr>
        <w:t>Travel</w:t>
      </w:r>
      <w:r>
        <w:rPr>
          <w:b/>
        </w:rPr>
        <w:t xml:space="preserve"> Scholarships</w:t>
      </w:r>
      <w:r>
        <w:t>—a very limited amount of money to help you get to New York—apply to TMC directly</w:t>
      </w:r>
    </w:p>
    <w:p w14:paraId="14F5D355" w14:textId="77777777" w:rsidR="009A13AE" w:rsidRDefault="009A13AE" w:rsidP="009A13AE"/>
    <w:p w14:paraId="35B91ABA" w14:textId="77777777" w:rsidR="009A13AE" w:rsidRDefault="009A13AE" w:rsidP="009A13AE">
      <w:r>
        <w:t xml:space="preserve">I want you to go to this conference, and not just because TMC (with the Coordinating Committee’s blessing) took money to plug it. Why? First, reporters from WSJ, Bloomberg, Forbes, </w:t>
      </w:r>
      <w:proofErr w:type="spellStart"/>
      <w:r>
        <w:t>etc</w:t>
      </w:r>
      <w:proofErr w:type="spellEnd"/>
      <w:r>
        <w:t xml:space="preserve"> will be at this conference—independent media with a more critical eye should be there too.  Second, Future 500 wants to do more work with the Media Consortium in the future, and I want your opinions about the value of this kind of opportunity. </w:t>
      </w:r>
    </w:p>
    <w:p w14:paraId="194329EA" w14:textId="77777777" w:rsidR="009A13AE" w:rsidRDefault="009A13AE" w:rsidP="009A13AE"/>
    <w:p w14:paraId="40ABAF67" w14:textId="77777777" w:rsidR="009A13AE" w:rsidRDefault="00F97A99" w:rsidP="009A13AE">
      <w:r>
        <w:t xml:space="preserve">I’ll be sending you a release about the briefing on Friday. If you already know you want to attend the conference, get in touch with me </w:t>
      </w:r>
      <w:proofErr w:type="spellStart"/>
      <w:proofErr w:type="gramStart"/>
      <w:r>
        <w:t>asap</w:t>
      </w:r>
      <w:proofErr w:type="spellEnd"/>
      <w:proofErr w:type="gramEnd"/>
      <w:r>
        <w:t>.</w:t>
      </w:r>
    </w:p>
    <w:p w14:paraId="1574E181" w14:textId="77777777" w:rsidR="00F97A99" w:rsidRDefault="00F97A99" w:rsidP="009A13AE"/>
    <w:p w14:paraId="3FFBD899" w14:textId="77777777" w:rsidR="00F97A99" w:rsidRDefault="00F97A99" w:rsidP="009A13AE">
      <w:r>
        <w:t>Best,</w:t>
      </w:r>
    </w:p>
    <w:p w14:paraId="3BB12B0B" w14:textId="77777777" w:rsidR="00F97A99" w:rsidRDefault="00F97A99" w:rsidP="009A13AE"/>
    <w:p w14:paraId="16CD0716" w14:textId="77777777" w:rsidR="00F97A99" w:rsidRDefault="00F97A99" w:rsidP="009A13AE"/>
    <w:sectPr w:rsidR="00F97A9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2325"/>
    <w:multiLevelType w:val="hybridMultilevel"/>
    <w:tmpl w:val="DD96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70BA"/>
    <w:multiLevelType w:val="hybridMultilevel"/>
    <w:tmpl w:val="C6DA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AE"/>
    <w:rsid w:val="00133906"/>
    <w:rsid w:val="001F5E86"/>
    <w:rsid w:val="00750173"/>
    <w:rsid w:val="009A13AE"/>
    <w:rsid w:val="00B36B39"/>
    <w:rsid w:val="00F97A99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1EA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2012-09-12T16:53:00Z</dcterms:created>
  <dcterms:modified xsi:type="dcterms:W3CDTF">2012-09-12T21:53:00Z</dcterms:modified>
</cp:coreProperties>
</file>