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8F659" w14:textId="77777777" w:rsidR="000859D1" w:rsidRDefault="000859D1" w:rsidP="000859D1">
      <w:pPr>
        <w:spacing w:before="100" w:beforeAutospacing="1" w:after="100" w:afterAutospacing="1"/>
        <w:contextualSpacing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>
        <w:rPr>
          <w:rFonts w:ascii="Times" w:eastAsia="Times New Roman" w:hAnsi="Times" w:cs="Times New Roman"/>
          <w:b/>
          <w:bCs/>
          <w:sz w:val="27"/>
          <w:szCs w:val="27"/>
        </w:rPr>
        <w:t>Media Consortium Annual Meeting</w:t>
      </w:r>
    </w:p>
    <w:p w14:paraId="2D8F7EAA" w14:textId="77777777" w:rsidR="000859D1" w:rsidRPr="000859D1" w:rsidRDefault="000859D1" w:rsidP="000859D1">
      <w:pPr>
        <w:spacing w:before="100" w:beforeAutospacing="1" w:after="100" w:afterAutospacing="1"/>
        <w:contextualSpacing/>
        <w:outlineLvl w:val="2"/>
        <w:rPr>
          <w:rFonts w:ascii="Times" w:eastAsia="Times New Roman" w:hAnsi="Times" w:cs="Times New Roman"/>
          <w:b/>
          <w:bCs/>
          <w:sz w:val="20"/>
          <w:szCs w:val="20"/>
        </w:rPr>
      </w:pPr>
      <w:r>
        <w:rPr>
          <w:rFonts w:ascii="Times" w:eastAsia="Times New Roman" w:hAnsi="Times" w:cs="Times New Roman"/>
          <w:b/>
          <w:bCs/>
          <w:sz w:val="20"/>
          <w:szCs w:val="20"/>
        </w:rPr>
        <w:t>Chicago:</w:t>
      </w:r>
      <w:r w:rsidRPr="000859D1">
        <w:rPr>
          <w:rFonts w:ascii="Times" w:eastAsia="Times New Roman" w:hAnsi="Times" w:cs="Times New Roman"/>
          <w:b/>
          <w:bCs/>
          <w:sz w:val="20"/>
          <w:szCs w:val="20"/>
        </w:rPr>
        <w:t xml:space="preserve"> February 27, 28, and March 1</w:t>
      </w:r>
      <w:r w:rsidR="00020547">
        <w:rPr>
          <w:rFonts w:ascii="Times" w:eastAsia="Times New Roman" w:hAnsi="Times" w:cs="Times New Roman"/>
          <w:b/>
          <w:bCs/>
          <w:sz w:val="20"/>
          <w:szCs w:val="20"/>
        </w:rPr>
        <w:t>, 2014</w:t>
      </w:r>
    </w:p>
    <w:p w14:paraId="74FAFA6C" w14:textId="77777777" w:rsidR="000859D1" w:rsidRDefault="000859D1" w:rsidP="000859D1">
      <w:pPr>
        <w:spacing w:before="100" w:beforeAutospacing="1" w:after="100" w:afterAutospacing="1"/>
        <w:contextualSpacing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</w:p>
    <w:p w14:paraId="5B660A0D" w14:textId="77777777" w:rsidR="000859D1" w:rsidRPr="000859D1" w:rsidRDefault="000859D1" w:rsidP="000859D1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</w:rPr>
      </w:pPr>
      <w:r w:rsidRPr="000859D1">
        <w:rPr>
          <w:rFonts w:ascii="Times" w:eastAsia="Times New Roman" w:hAnsi="Times" w:cs="Times New Roman"/>
          <w:b/>
          <w:bCs/>
          <w:sz w:val="27"/>
          <w:szCs w:val="27"/>
        </w:rPr>
        <w:t>Sponsorship</w:t>
      </w:r>
    </w:p>
    <w:p w14:paraId="749C88A2" w14:textId="77777777" w:rsidR="000859D1" w:rsidRPr="000859D1" w:rsidRDefault="000859D1" w:rsidP="000859D1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Times" w:cs="Times New Roman"/>
          <w:sz w:val="20"/>
          <w:szCs w:val="20"/>
        </w:rPr>
        <w:t xml:space="preserve">Representatives of </w:t>
      </w:r>
      <w:r>
        <w:rPr>
          <w:rFonts w:ascii="Times" w:eastAsia="Times New Roman" w:hAnsi="Times" w:cs="Times New Roman"/>
          <w:sz w:val="20"/>
          <w:szCs w:val="20"/>
        </w:rPr>
        <w:t xml:space="preserve">independent news 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outlets from across North America </w:t>
      </w:r>
      <w:r>
        <w:rPr>
          <w:rFonts w:ascii="Times" w:eastAsia="Times New Roman" w:hAnsi="Times" w:cs="Times New Roman"/>
          <w:sz w:val="20"/>
          <w:szCs w:val="20"/>
        </w:rPr>
        <w:t xml:space="preserve">and beyond </w:t>
      </w:r>
      <w:r w:rsidRPr="000859D1">
        <w:rPr>
          <w:rFonts w:ascii="Times" w:eastAsia="Times New Roman" w:hAnsi="Times" w:cs="Times New Roman"/>
          <w:sz w:val="20"/>
          <w:szCs w:val="20"/>
        </w:rPr>
        <w:t>will share their success stories, swap information on the hottest digital tren</w:t>
      </w:r>
      <w:r>
        <w:rPr>
          <w:rFonts w:ascii="Times" w:eastAsia="Times New Roman" w:hAnsi="Times" w:cs="Times New Roman"/>
          <w:sz w:val="20"/>
          <w:szCs w:val="20"/>
        </w:rPr>
        <w:t>ds, and chart the future of journalism at The Media Consortium's 11th Annual Meeting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. Attendees will be eager to hear from the people who are developing the tools and ideas that will allow them to stay on the cutting edge of media innovation -- organizations like yours! Being a </w:t>
      </w:r>
      <w:r>
        <w:rPr>
          <w:rFonts w:ascii="Times" w:eastAsia="Times New Roman" w:hAnsi="Times" w:cs="Times New Roman"/>
          <w:sz w:val="20"/>
          <w:szCs w:val="20"/>
        </w:rPr>
        <w:t xml:space="preserve">meeting 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sponsor will place your company front and center at this event. Choose one of the packages below, or tell us how we can customize a package that's perfect for you. </w:t>
      </w:r>
    </w:p>
    <w:p w14:paraId="3432AEFB" w14:textId="77777777" w:rsidR="000859D1" w:rsidRDefault="000859D1" w:rsidP="000859D1">
      <w:pPr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0859D1">
        <w:rPr>
          <w:rFonts w:ascii="Times" w:hAnsi="Times" w:cs="Times New Roman"/>
          <w:b/>
          <w:bCs/>
          <w:sz w:val="20"/>
          <w:szCs w:val="20"/>
        </w:rPr>
        <w:t>PLATINUM SPONSOR $5000</w:t>
      </w:r>
      <w:r>
        <w:rPr>
          <w:rFonts w:ascii="Times" w:hAnsi="Times" w:cs="Times New Roman"/>
          <w:i/>
          <w:iCs/>
          <w:sz w:val="20"/>
          <w:szCs w:val="20"/>
        </w:rPr>
        <w:t xml:space="preserve"> (only one</w:t>
      </w:r>
      <w:r w:rsidRPr="000859D1">
        <w:rPr>
          <w:rFonts w:ascii="Times" w:hAnsi="Times" w:cs="Times New Roman"/>
          <w:i/>
          <w:iCs/>
          <w:sz w:val="20"/>
          <w:szCs w:val="20"/>
        </w:rPr>
        <w:t xml:space="preserve"> available)</w:t>
      </w:r>
    </w:p>
    <w:p w14:paraId="176F9E0A" w14:textId="77777777" w:rsidR="000859D1" w:rsidRPr="000859D1" w:rsidRDefault="000859D1" w:rsidP="000859D1">
      <w:pPr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 Opening Reception Sponsorship</w:t>
      </w:r>
    </w:p>
    <w:p w14:paraId="300EAAB8" w14:textId="77777777" w:rsidR="000859D1" w:rsidRP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 10 minute speaking opportunity</w:t>
      </w:r>
    </w:p>
    <w:p w14:paraId="3DB81A74" w14:textId="77777777" w:rsid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 complimentary exhibit space and two registrations </w:t>
      </w:r>
    </w:p>
    <w:p w14:paraId="5ADBA42A" w14:textId="77777777" w:rsid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 special mention in Media Consortium newsletter</w:t>
      </w:r>
    </w:p>
    <w:p w14:paraId="3735B8CC" w14:textId="77777777" w:rsidR="000859D1" w:rsidRP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 logo on meeting program handout</w:t>
      </w:r>
    </w:p>
    <w:p w14:paraId="22FF4646" w14:textId="77777777" w:rsidR="000859D1" w:rsidRP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 logo on the Annual </w:t>
      </w:r>
      <w:r>
        <w:rPr>
          <w:rFonts w:ascii="Times" w:eastAsia="Times New Roman" w:hAnsi="Times" w:cs="Times New Roman"/>
          <w:sz w:val="20"/>
          <w:szCs w:val="20"/>
        </w:rPr>
        <w:t>Meeting webpage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3637AEF1" w14:textId="77777777" w:rsidR="000859D1" w:rsidRP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Times" w:cs="Times New Roman"/>
          <w:sz w:val="20"/>
          <w:szCs w:val="20"/>
        </w:rPr>
        <w:br/>
      </w:r>
      <w:r>
        <w:rPr>
          <w:rFonts w:ascii="Times" w:eastAsia="Times New Roman" w:hAnsi="Times" w:cs="Times New Roman"/>
          <w:b/>
          <w:bCs/>
          <w:sz w:val="20"/>
          <w:szCs w:val="20"/>
        </w:rPr>
        <w:t xml:space="preserve">GOLD SPONSOR $3000 </w:t>
      </w:r>
    </w:p>
    <w:p w14:paraId="113F2048" w14:textId="77777777" w:rsid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 </w:t>
      </w:r>
      <w:r>
        <w:rPr>
          <w:rFonts w:ascii="Times" w:eastAsia="Times New Roman" w:hAnsi="Times" w:cs="Times New Roman"/>
          <w:sz w:val="20"/>
          <w:szCs w:val="20"/>
        </w:rPr>
        <w:t>Lunch Sponsorship</w:t>
      </w:r>
    </w:p>
    <w:p w14:paraId="3DC61DA2" w14:textId="77777777" w:rsid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 5 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minute speaking opportunity </w:t>
      </w:r>
    </w:p>
    <w:p w14:paraId="746BA185" w14:textId="77777777" w:rsid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 complimentary exhibit space and two registrations </w:t>
      </w:r>
    </w:p>
    <w:p w14:paraId="60206B11" w14:textId="77777777" w:rsid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 special mention in Media Consortium newsletter</w:t>
      </w:r>
    </w:p>
    <w:p w14:paraId="56B85FD7" w14:textId="77777777" w:rsidR="000859D1" w:rsidRP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 logo on meeting program handout</w:t>
      </w:r>
    </w:p>
    <w:p w14:paraId="7A418DD3" w14:textId="77777777" w:rsidR="000859D1" w:rsidRP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 logo on the Annual </w:t>
      </w:r>
      <w:r>
        <w:rPr>
          <w:rFonts w:ascii="Times" w:eastAsia="Times New Roman" w:hAnsi="Times" w:cs="Times New Roman"/>
          <w:sz w:val="20"/>
          <w:szCs w:val="20"/>
        </w:rPr>
        <w:t>Meeting webpage</w:t>
      </w:r>
      <w:r w:rsidRPr="000859D1">
        <w:rPr>
          <w:rFonts w:ascii="Times" w:eastAsia="Times New Roman" w:hAnsi="Times" w:cs="Times New Roman"/>
          <w:sz w:val="20"/>
          <w:szCs w:val="20"/>
        </w:rPr>
        <w:br/>
      </w:r>
      <w:r w:rsidRPr="000859D1">
        <w:rPr>
          <w:rFonts w:ascii="Times" w:eastAsia="Times New Roman" w:hAnsi="Times" w:cs="Times New Roman"/>
          <w:sz w:val="20"/>
          <w:szCs w:val="20"/>
        </w:rPr>
        <w:br/>
      </w:r>
      <w:r>
        <w:rPr>
          <w:rFonts w:ascii="Times" w:eastAsia="Times New Roman" w:hAnsi="Times" w:cs="Times New Roman"/>
          <w:b/>
          <w:bCs/>
          <w:sz w:val="20"/>
          <w:szCs w:val="20"/>
        </w:rPr>
        <w:t xml:space="preserve">SILVER SPONSOR $1500 </w:t>
      </w:r>
    </w:p>
    <w:p w14:paraId="3FEAC5DF" w14:textId="77777777" w:rsidR="000859D1" w:rsidRP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B</w:t>
      </w:r>
      <w:r w:rsidRPr="000859D1">
        <w:rPr>
          <w:rFonts w:ascii="Times" w:eastAsia="Times New Roman" w:hAnsi="Times" w:cs="Times New Roman"/>
          <w:sz w:val="20"/>
          <w:szCs w:val="20"/>
        </w:rPr>
        <w:t>reakfast</w:t>
      </w:r>
      <w:r>
        <w:rPr>
          <w:rFonts w:ascii="Times" w:eastAsia="Times New Roman" w:hAnsi="Times" w:cs="Times New Roman"/>
          <w:sz w:val="20"/>
          <w:szCs w:val="20"/>
        </w:rPr>
        <w:t xml:space="preserve"> Sponsorship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2CB5DD58" w14:textId="77777777" w:rsid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 complimentary exhibit space and one registration </w:t>
      </w:r>
    </w:p>
    <w:p w14:paraId="57F950EF" w14:textId="77777777" w:rsidR="000859D1" w:rsidRP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 xml:space="preserve"> logo on meeting program handout</w:t>
      </w:r>
    </w:p>
    <w:p w14:paraId="12A2C41B" w14:textId="77777777" w:rsidR="000859D1" w:rsidRP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 logo on the Annual </w:t>
      </w:r>
      <w:r>
        <w:rPr>
          <w:rFonts w:ascii="Times" w:eastAsia="Times New Roman" w:hAnsi="Times" w:cs="Times New Roman"/>
          <w:sz w:val="20"/>
          <w:szCs w:val="20"/>
        </w:rPr>
        <w:t>Meeting webpage</w:t>
      </w:r>
      <w:r w:rsidRPr="000859D1">
        <w:rPr>
          <w:rFonts w:ascii="Times" w:eastAsia="Times New Roman" w:hAnsi="Times" w:cs="Times New Roman"/>
          <w:sz w:val="20"/>
          <w:szCs w:val="20"/>
        </w:rPr>
        <w:br/>
      </w:r>
      <w:r w:rsidRPr="000859D1">
        <w:rPr>
          <w:rFonts w:ascii="Times" w:eastAsia="Times New Roman" w:hAnsi="Times" w:cs="Times New Roman"/>
          <w:sz w:val="20"/>
          <w:szCs w:val="20"/>
        </w:rPr>
        <w:br/>
      </w:r>
      <w:r>
        <w:rPr>
          <w:rFonts w:ascii="Times" w:eastAsia="Times New Roman" w:hAnsi="Times" w:cs="Times New Roman"/>
          <w:b/>
          <w:bCs/>
          <w:sz w:val="20"/>
          <w:szCs w:val="20"/>
        </w:rPr>
        <w:t>BRONZE SPONSOR $50</w:t>
      </w:r>
      <w:r w:rsidRPr="000859D1">
        <w:rPr>
          <w:rFonts w:ascii="Times" w:eastAsia="Times New Roman" w:hAnsi="Times" w:cs="Times New Roman"/>
          <w:b/>
          <w:bCs/>
          <w:sz w:val="20"/>
          <w:szCs w:val="20"/>
        </w:rPr>
        <w:t>0</w:t>
      </w:r>
      <w:r>
        <w:rPr>
          <w:rFonts w:ascii="Times" w:eastAsia="Times New Roman" w:hAnsi="Times" w:cs="Times New Roman"/>
          <w:b/>
          <w:bCs/>
          <w:sz w:val="20"/>
          <w:szCs w:val="20"/>
        </w:rPr>
        <w:t xml:space="preserve"> </w:t>
      </w:r>
    </w:p>
    <w:p w14:paraId="094A0D23" w14:textId="77777777" w:rsidR="000859D1" w:rsidRP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B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everage break </w:t>
      </w:r>
      <w:r>
        <w:rPr>
          <w:rFonts w:ascii="Times" w:eastAsia="Times New Roman" w:hAnsi="Times" w:cs="Times New Roman"/>
          <w:sz w:val="20"/>
          <w:szCs w:val="20"/>
        </w:rPr>
        <w:t>Sponsorship</w:t>
      </w:r>
    </w:p>
    <w:p w14:paraId="78E6BC92" w14:textId="77777777" w:rsidR="000859D1" w:rsidRP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 complimentary exhibit space and one registration </w:t>
      </w:r>
    </w:p>
    <w:p w14:paraId="46DD2A78" w14:textId="77777777" w:rsid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Symbol" w:cs="Times New Roman"/>
          <w:sz w:val="20"/>
          <w:szCs w:val="20"/>
        </w:rPr>
        <w:t>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 logo on the Annual</w:t>
      </w:r>
      <w:r>
        <w:rPr>
          <w:rFonts w:ascii="Times" w:eastAsia="Times New Roman" w:hAnsi="Times" w:cs="Times New Roman"/>
          <w:sz w:val="20"/>
          <w:szCs w:val="20"/>
        </w:rPr>
        <w:t xml:space="preserve"> Meeting webpage</w:t>
      </w:r>
    </w:p>
    <w:p w14:paraId="2DB31A22" w14:textId="13F321D5" w:rsidR="000859D1" w:rsidRPr="000859D1" w:rsidRDefault="000859D1" w:rsidP="000859D1">
      <w:pPr>
        <w:rPr>
          <w:rFonts w:ascii="Times" w:eastAsia="Times New Roman" w:hAnsi="Times" w:cs="Times New Roman"/>
          <w:sz w:val="20"/>
          <w:szCs w:val="20"/>
        </w:rPr>
      </w:pPr>
      <w:r w:rsidRPr="000859D1">
        <w:rPr>
          <w:rFonts w:ascii="Times" w:eastAsia="Times New Roman" w:hAnsi="Times" w:cs="Times New Roman"/>
          <w:sz w:val="20"/>
          <w:szCs w:val="20"/>
        </w:rPr>
        <w:br/>
      </w:r>
      <w:r w:rsidRPr="000859D1">
        <w:rPr>
          <w:rFonts w:ascii="Times" w:eastAsia="Times New Roman" w:hAnsi="Times" w:cs="Times New Roman"/>
          <w:b/>
          <w:bCs/>
          <w:sz w:val="20"/>
          <w:szCs w:val="20"/>
        </w:rPr>
        <w:t>CUSTOM SPONSORSHIP</w:t>
      </w:r>
      <w:r w:rsidRPr="000859D1">
        <w:rPr>
          <w:rFonts w:ascii="Times" w:eastAsia="Times New Roman" w:hAnsi="Times" w:cs="Times New Roman"/>
          <w:sz w:val="20"/>
          <w:szCs w:val="20"/>
        </w:rPr>
        <w:br/>
        <w:t xml:space="preserve">Have something special in mind? We'd be happy to discuss an ideal showcase just for your company. Please contact </w:t>
      </w:r>
      <w:r w:rsidR="00046A82">
        <w:rPr>
          <w:rFonts w:ascii="Times" w:eastAsia="Times New Roman" w:hAnsi="Times" w:cs="Times New Roman"/>
          <w:sz w:val="20"/>
          <w:szCs w:val="20"/>
        </w:rPr>
        <w:t>Jo Ellen Green Kaiser at (415) 878-3862</w:t>
      </w:r>
      <w:r w:rsidRPr="000859D1">
        <w:rPr>
          <w:rFonts w:ascii="Times" w:eastAsia="Times New Roman" w:hAnsi="Times" w:cs="Times New Roman"/>
          <w:sz w:val="20"/>
          <w:szCs w:val="20"/>
        </w:rPr>
        <w:t xml:space="preserve"> or </w:t>
      </w:r>
      <w:hyperlink r:id="rId6" w:history="1">
        <w:r w:rsidRPr="000859D1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 xml:space="preserve">send an e-mail </w:t>
        </w:r>
      </w:hyperlink>
      <w:bookmarkStart w:id="0" w:name="_GoBack"/>
      <w:bookmarkEnd w:id="0"/>
      <w:r w:rsidRPr="000859D1">
        <w:rPr>
          <w:rFonts w:ascii="Times" w:eastAsia="Times New Roman" w:hAnsi="Times" w:cs="Times New Roman"/>
          <w:sz w:val="20"/>
          <w:szCs w:val="20"/>
        </w:rPr>
        <w:t xml:space="preserve">for more info. All packages are subject to availability. </w:t>
      </w:r>
    </w:p>
    <w:p w14:paraId="4AFE4A57" w14:textId="77777777" w:rsidR="002A2273" w:rsidRDefault="002A2273"/>
    <w:sectPr w:rsidR="002A2273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B1891"/>
    <w:multiLevelType w:val="hybridMultilevel"/>
    <w:tmpl w:val="32FC6DE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79AB689D"/>
    <w:multiLevelType w:val="hybridMultilevel"/>
    <w:tmpl w:val="438A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D1"/>
    <w:rsid w:val="00020547"/>
    <w:rsid w:val="00046A82"/>
    <w:rsid w:val="000859D1"/>
    <w:rsid w:val="002A2273"/>
    <w:rsid w:val="0075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33B0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59D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59D1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859D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859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5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59D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59D1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859D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859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ellen@themediaconsortium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Macintosh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3</cp:revision>
  <dcterms:created xsi:type="dcterms:W3CDTF">2013-09-02T18:34:00Z</dcterms:created>
  <dcterms:modified xsi:type="dcterms:W3CDTF">2013-09-02T19:03:00Z</dcterms:modified>
</cp:coreProperties>
</file>