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AF3BC" w14:textId="77777777" w:rsidR="00F639FC" w:rsidRDefault="00D63438">
      <w:r>
        <w:t xml:space="preserve">Press Release #2: Collaboration </w:t>
      </w:r>
      <w:r w:rsidR="00986A67">
        <w:t>story</w:t>
      </w:r>
    </w:p>
    <w:p w14:paraId="04D54559" w14:textId="77777777" w:rsidR="00986A67" w:rsidRDefault="00986A67"/>
    <w:p w14:paraId="04D216D7" w14:textId="77777777" w:rsidR="00986A67" w:rsidRDefault="00986A67"/>
    <w:p w14:paraId="0AC2EFBB" w14:textId="77777777" w:rsidR="00986A67" w:rsidRDefault="00DC03DE">
      <w:pPr>
        <w:rPr>
          <w:b/>
          <w:sz w:val="28"/>
          <w:szCs w:val="28"/>
        </w:rPr>
      </w:pPr>
      <w:r>
        <w:rPr>
          <w:b/>
          <w:sz w:val="28"/>
          <w:szCs w:val="28"/>
        </w:rPr>
        <w:t>Media Consortium and AAN launch Joint Reporting Website</w:t>
      </w:r>
    </w:p>
    <w:p w14:paraId="73738031" w14:textId="77777777" w:rsidR="00DC03DE" w:rsidRDefault="00DC03DE"/>
    <w:p w14:paraId="3109DEE6" w14:textId="77777777" w:rsidR="00986A67" w:rsidRDefault="00D63438">
      <w:pPr>
        <w:rPr>
          <w:b/>
        </w:rPr>
      </w:pPr>
      <w:r>
        <w:rPr>
          <w:b/>
        </w:rPr>
        <w:t>Ten Outlets Join to Report on Emergency Contraceptive Access</w:t>
      </w:r>
    </w:p>
    <w:p w14:paraId="62B8E436" w14:textId="77777777" w:rsidR="00D63438" w:rsidRDefault="00D63438">
      <w:pPr>
        <w:rPr>
          <w:b/>
        </w:rPr>
      </w:pPr>
    </w:p>
    <w:p w14:paraId="6A17D078" w14:textId="77777777" w:rsidR="00986A67" w:rsidRDefault="00986A67">
      <w:pPr>
        <w:rPr>
          <w:rFonts w:eastAsia="Times New Roman" w:cs="Times New Roman"/>
        </w:rPr>
      </w:pPr>
      <w:r>
        <w:t xml:space="preserve">October 8, 2013.  </w:t>
      </w:r>
      <w:r w:rsidR="00DC03DE">
        <w:t xml:space="preserve">The Media Consortium (TMC) and the Association of Alternative Newsmedia (AAN) announce the launch of </w:t>
      </w:r>
      <w:hyperlink r:id="rId5" w:history="1">
        <w:r>
          <w:rPr>
            <w:rStyle w:val="Hyperlink"/>
            <w:rFonts w:eastAsia="Times New Roman" w:cs="Times New Roman"/>
          </w:rPr>
          <w:t>Where is Your Plan B?</w:t>
        </w:r>
      </w:hyperlink>
      <w:r>
        <w:rPr>
          <w:rFonts w:eastAsia="Times New Roman" w:cs="Times New Roman"/>
        </w:rPr>
        <w:t xml:space="preserve">, </w:t>
      </w:r>
      <w:r w:rsidR="00DC03DE">
        <w:rPr>
          <w:rFonts w:eastAsia="Times New Roman" w:cs="Times New Roman"/>
        </w:rPr>
        <w:t>the first collaborative effort of the Reproductive Justice Reporting Project.</w:t>
      </w:r>
      <w:r>
        <w:rPr>
          <w:rFonts w:eastAsia="Times New Roman" w:cs="Times New Roman"/>
        </w:rPr>
        <w:t xml:space="preserve"> </w:t>
      </w:r>
    </w:p>
    <w:p w14:paraId="2EA5782B" w14:textId="77777777" w:rsidR="00DC03DE" w:rsidRDefault="00DC03DE">
      <w:pPr>
        <w:rPr>
          <w:rFonts w:eastAsia="Times New Roman" w:cs="Times New Roman"/>
        </w:rPr>
      </w:pPr>
    </w:p>
    <w:p w14:paraId="1CFFC4AB" w14:textId="77777777" w:rsidR="00986A67" w:rsidRDefault="00DC03DE">
      <w:r>
        <w:rPr>
          <w:rFonts w:eastAsia="Times New Roman" w:cs="Times New Roman"/>
        </w:rPr>
        <w:t>The outlets joining in the plan B collaboration included</w:t>
      </w:r>
      <w:r w:rsidR="00E87692">
        <w:rPr>
          <w:rFonts w:eastAsia="Times New Roman" w:cs="Times New Roman"/>
        </w:rPr>
        <w:t xml:space="preserve">: </w:t>
      </w:r>
      <w:hyperlink r:id="rId6" w:history="1">
        <w:r w:rsidR="00E87692">
          <w:rPr>
            <w:rStyle w:val="Hyperlink"/>
            <w:rFonts w:eastAsia="Times New Roman" w:cs="Times New Roman"/>
          </w:rPr>
          <w:t>Austin Chronicle</w:t>
        </w:r>
      </w:hyperlink>
      <w:r w:rsidR="00E87692">
        <w:rPr>
          <w:rFonts w:eastAsia="Times New Roman" w:cs="Times New Roman"/>
        </w:rPr>
        <w:t xml:space="preserve">, </w:t>
      </w:r>
      <w:hyperlink r:id="rId7" w:history="1">
        <w:r w:rsidR="00E87692">
          <w:rPr>
            <w:rStyle w:val="Hyperlink"/>
            <w:rFonts w:eastAsia="Times New Roman" w:cs="Times New Roman"/>
          </w:rPr>
          <w:t>Bitch magazine</w:t>
        </w:r>
      </w:hyperlink>
      <w:r w:rsidR="00E87692">
        <w:rPr>
          <w:rFonts w:eastAsia="Times New Roman" w:cs="Times New Roman"/>
        </w:rPr>
        <w:t xml:space="preserve">, </w:t>
      </w:r>
      <w:hyperlink r:id="rId8" w:history="1">
        <w:r w:rsidR="00E87692">
          <w:rPr>
            <w:rStyle w:val="Hyperlink"/>
            <w:rFonts w:eastAsia="Times New Roman" w:cs="Times New Roman"/>
          </w:rPr>
          <w:t>In These Times</w:t>
        </w:r>
      </w:hyperlink>
      <w:r w:rsidR="00E87692">
        <w:rPr>
          <w:rFonts w:eastAsia="Times New Roman" w:cs="Times New Roman"/>
        </w:rPr>
        <w:t xml:space="preserve">, </w:t>
      </w:r>
      <w:hyperlink r:id="rId9" w:history="1">
        <w:r w:rsidR="00E87692">
          <w:rPr>
            <w:rStyle w:val="Hyperlink"/>
            <w:rFonts w:eastAsia="Times New Roman" w:cs="Times New Roman"/>
          </w:rPr>
          <w:t>LEO Weekly</w:t>
        </w:r>
      </w:hyperlink>
      <w:r w:rsidR="00E87692">
        <w:rPr>
          <w:rFonts w:eastAsia="Times New Roman" w:cs="Times New Roman"/>
        </w:rPr>
        <w:t xml:space="preserve">, </w:t>
      </w:r>
      <w:hyperlink r:id="rId10" w:history="1">
        <w:r w:rsidR="00E87692">
          <w:rPr>
            <w:rStyle w:val="Hyperlink"/>
            <w:rFonts w:eastAsia="Times New Roman" w:cs="Times New Roman"/>
          </w:rPr>
          <w:t>Making Contact/ National Radio Project</w:t>
        </w:r>
      </w:hyperlink>
      <w:r w:rsidR="00E87692">
        <w:rPr>
          <w:rFonts w:eastAsia="Times New Roman" w:cs="Times New Roman"/>
        </w:rPr>
        <w:t xml:space="preserve">, </w:t>
      </w:r>
      <w:hyperlink r:id="rId11" w:history="1">
        <w:r w:rsidR="00E87692">
          <w:rPr>
            <w:rStyle w:val="Hyperlink"/>
            <w:rFonts w:eastAsia="Times New Roman" w:cs="Times New Roman"/>
          </w:rPr>
          <w:t>Ms. magazine</w:t>
        </w:r>
      </w:hyperlink>
      <w:r w:rsidR="00E87692">
        <w:rPr>
          <w:rFonts w:eastAsia="Times New Roman" w:cs="Times New Roman"/>
        </w:rPr>
        <w:t xml:space="preserve">, </w:t>
      </w:r>
      <w:hyperlink r:id="rId12" w:history="1">
        <w:r w:rsidR="00E87692">
          <w:rPr>
            <w:rStyle w:val="Hyperlink"/>
            <w:rFonts w:eastAsia="Times New Roman" w:cs="Times New Roman"/>
          </w:rPr>
          <w:t>People*Power*Media</w:t>
        </w:r>
      </w:hyperlink>
      <w:r w:rsidR="00E87692">
        <w:rPr>
          <w:rFonts w:eastAsia="Times New Roman" w:cs="Times New Roman"/>
        </w:rPr>
        <w:t xml:space="preserve">, </w:t>
      </w:r>
      <w:hyperlink r:id="rId13" w:history="1">
        <w:r w:rsidR="00E87692">
          <w:rPr>
            <w:rStyle w:val="Hyperlink"/>
            <w:rFonts w:eastAsia="Times New Roman" w:cs="Times New Roman"/>
          </w:rPr>
          <w:t>Portland Mercury</w:t>
        </w:r>
      </w:hyperlink>
      <w:r w:rsidR="00E87692">
        <w:rPr>
          <w:rFonts w:eastAsia="Times New Roman" w:cs="Times New Roman"/>
        </w:rPr>
        <w:t xml:space="preserve">, </w:t>
      </w:r>
      <w:hyperlink r:id="rId14" w:history="1">
        <w:r w:rsidR="00E87692">
          <w:rPr>
            <w:rStyle w:val="Hyperlink"/>
            <w:rFonts w:eastAsia="Times New Roman" w:cs="Times New Roman"/>
          </w:rPr>
          <w:t>Public News Service</w:t>
        </w:r>
      </w:hyperlink>
      <w:r w:rsidR="00E87692">
        <w:rPr>
          <w:rFonts w:eastAsia="Times New Roman" w:cs="Times New Roman"/>
        </w:rPr>
        <w:t xml:space="preserve">, and </w:t>
      </w:r>
      <w:hyperlink r:id="rId15" w:history="1">
        <w:r w:rsidR="00E87692">
          <w:rPr>
            <w:rStyle w:val="Hyperlink"/>
            <w:rFonts w:eastAsia="Times New Roman" w:cs="Times New Roman"/>
          </w:rPr>
          <w:t>Santa Fe Reporter</w:t>
        </w:r>
      </w:hyperlink>
      <w:r w:rsidR="00E87692">
        <w:rPr>
          <w:rFonts w:eastAsia="Times New Roman" w:cs="Times New Roman"/>
        </w:rPr>
        <w:t>.</w:t>
      </w:r>
      <w:r>
        <w:rPr>
          <w:rFonts w:eastAsia="Times New Roman" w:cs="Times New Roman"/>
        </w:rPr>
        <w:t xml:space="preserve"> After a five year fight, the FDA finally ruled Plan B should be made available over the counter to any woman of reproductive age without a prescription.  The outlets asked: how is this ruling being implemented? Do all women now have access to this emergency contraceptive?</w:t>
      </w:r>
    </w:p>
    <w:p w14:paraId="1B288CB2" w14:textId="77777777" w:rsidR="00E87692" w:rsidRDefault="00E87692"/>
    <w:p w14:paraId="7DAA4175" w14:textId="77777777" w:rsidR="001723EB" w:rsidRDefault="00E87692" w:rsidP="00E87692">
      <w:r>
        <w:t>What reporters found</w:t>
      </w:r>
      <w:r w:rsidR="00DC03DE">
        <w:t xml:space="preserve"> </w:t>
      </w:r>
      <w:r>
        <w:t>is that implementation of this policy is as b</w:t>
      </w:r>
      <w:r w:rsidR="00DC03DE">
        <w:t>ig a story as the original fight. Plan B, it turns out, is not easily accessible for women on reservations, for women in rural areas, or, given the price, for college students</w:t>
      </w:r>
      <w:r>
        <w:t xml:space="preserve">. </w:t>
      </w:r>
      <w:r w:rsidR="00DC03DE">
        <w:t>E</w:t>
      </w:r>
      <w:r w:rsidR="001723EB">
        <w:t>ven where legally accessible, Plan B</w:t>
      </w:r>
      <w:r w:rsidR="00DC03DE">
        <w:t xml:space="preserve"> is often behind locked cases, requiring a sales associate to obtain the medication. </w:t>
      </w:r>
    </w:p>
    <w:p w14:paraId="079E1992" w14:textId="77777777" w:rsidR="001723EB" w:rsidRDefault="001723EB" w:rsidP="00E87692"/>
    <w:p w14:paraId="5747B773" w14:textId="77777777" w:rsidR="00E87692" w:rsidRDefault="001723EB" w:rsidP="00E87692">
      <w:pPr>
        <w:rPr>
          <w:rFonts w:eastAsia="Times New Roman" w:cs="Times New Roman"/>
        </w:rPr>
      </w:pPr>
      <w:r>
        <w:rPr>
          <w:rFonts w:eastAsia="Times New Roman" w:cs="Times New Roman"/>
        </w:rPr>
        <w:t xml:space="preserve">The </w:t>
      </w:r>
      <w:hyperlink r:id="rId16" w:history="1">
        <w:r>
          <w:rPr>
            <w:rStyle w:val="Hyperlink"/>
            <w:rFonts w:eastAsia="Times New Roman" w:cs="Times New Roman"/>
          </w:rPr>
          <w:t>website</w:t>
        </w:r>
      </w:hyperlink>
      <w:r>
        <w:rPr>
          <w:rFonts w:eastAsia="Times New Roman" w:cs="Times New Roman"/>
        </w:rPr>
        <w:t xml:space="preserve"> features a mix of articles, audio and video content from the participating outlets, as well as a </w:t>
      </w:r>
      <w:hyperlink r:id="rId17" w:history="1">
        <w:r>
          <w:rPr>
            <w:rStyle w:val="Hyperlink"/>
            <w:rFonts w:eastAsia="Times New Roman" w:cs="Times New Roman"/>
          </w:rPr>
          <w:t>resource section</w:t>
        </w:r>
      </w:hyperlink>
      <w:r>
        <w:rPr>
          <w:rFonts w:eastAsia="Times New Roman" w:cs="Times New Roman"/>
        </w:rPr>
        <w:t xml:space="preserve"> and </w:t>
      </w:r>
      <w:hyperlink r:id="rId18" w:history="1">
        <w:r>
          <w:rPr>
            <w:rStyle w:val="Hyperlink"/>
            <w:rFonts w:eastAsia="Times New Roman" w:cs="Times New Roman"/>
          </w:rPr>
          <w:t>form</w:t>
        </w:r>
      </w:hyperlink>
      <w:r>
        <w:rPr>
          <w:rFonts w:eastAsia="Times New Roman" w:cs="Times New Roman"/>
        </w:rPr>
        <w:t xml:space="preserve"> for users to report their individual experiences. The user-submitted data will be used to create a map showing the availability of Plan B across the country.</w:t>
      </w:r>
    </w:p>
    <w:p w14:paraId="7555A691" w14:textId="77777777" w:rsidR="001723EB" w:rsidRDefault="001723EB" w:rsidP="00E87692">
      <w:pPr>
        <w:rPr>
          <w:rFonts w:eastAsia="Times New Roman" w:cs="Times New Roman"/>
        </w:rPr>
      </w:pPr>
    </w:p>
    <w:p w14:paraId="71E4092D" w14:textId="77777777" w:rsidR="00E87692" w:rsidRPr="00986A67" w:rsidRDefault="001723EB">
      <w:r>
        <w:rPr>
          <w:rFonts w:eastAsia="Times New Roman" w:cs="Times New Roman"/>
        </w:rPr>
        <w:t>“Independent news organizations care about impacting people’s lives,” says TMC Director Jo Ellen Green Kaiser. “With collaborations like the Reproductive Reporting Project, we can leverage our different skill sets, platforms and geographies in order to create a story that has reach and impact</w:t>
      </w:r>
      <w:bookmarkStart w:id="0" w:name="_GoBack"/>
      <w:bookmarkEnd w:id="0"/>
      <w:r>
        <w:rPr>
          <w:rFonts w:eastAsia="Times New Roman" w:cs="Times New Roman"/>
        </w:rPr>
        <w:t xml:space="preserve"> beyond the sum of its parts.”</w:t>
      </w:r>
    </w:p>
    <w:sectPr w:rsidR="00E87692" w:rsidRPr="00986A6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67"/>
    <w:rsid w:val="001723EB"/>
    <w:rsid w:val="00416F58"/>
    <w:rsid w:val="006C0EDC"/>
    <w:rsid w:val="00750173"/>
    <w:rsid w:val="00986A67"/>
    <w:rsid w:val="00D63438"/>
    <w:rsid w:val="00DC03DE"/>
    <w:rsid w:val="00E87692"/>
    <w:rsid w:val="00F6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92A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A67"/>
    <w:rPr>
      <w:color w:val="0000FF"/>
      <w:u w:val="single"/>
    </w:rPr>
  </w:style>
  <w:style w:type="character" w:styleId="FollowedHyperlink">
    <w:name w:val="FollowedHyperlink"/>
    <w:basedOn w:val="DefaultParagraphFont"/>
    <w:uiPriority w:val="99"/>
    <w:semiHidden/>
    <w:unhideWhenUsed/>
    <w:rsid w:val="00D634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A67"/>
    <w:rPr>
      <w:color w:val="0000FF"/>
      <w:u w:val="single"/>
    </w:rPr>
  </w:style>
  <w:style w:type="character" w:styleId="FollowedHyperlink">
    <w:name w:val="FollowedHyperlink"/>
    <w:basedOn w:val="DefaultParagraphFont"/>
    <w:uiPriority w:val="99"/>
    <w:semiHidden/>
    <w:unhideWhenUsed/>
    <w:rsid w:val="00D634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eoweekly.com/" TargetMode="External"/><Relationship Id="rId20" Type="http://schemas.openxmlformats.org/officeDocument/2006/relationships/theme" Target="theme/theme1.xml"/><Relationship Id="rId10" Type="http://schemas.openxmlformats.org/officeDocument/2006/relationships/hyperlink" Target="http://www.radioproject.org/" TargetMode="External"/><Relationship Id="rId11" Type="http://schemas.openxmlformats.org/officeDocument/2006/relationships/hyperlink" Target="http://www.msmagazine.com/" TargetMode="External"/><Relationship Id="rId12" Type="http://schemas.openxmlformats.org/officeDocument/2006/relationships/hyperlink" Target="http://www.peoplepowermedia.net/" TargetMode="External"/><Relationship Id="rId13" Type="http://schemas.openxmlformats.org/officeDocument/2006/relationships/hyperlink" Target="http://www.portlandmercury.com/" TargetMode="External"/><Relationship Id="rId14" Type="http://schemas.openxmlformats.org/officeDocument/2006/relationships/hyperlink" Target="http://www.publicnewsservice.org/" TargetMode="External"/><Relationship Id="rId15" Type="http://schemas.openxmlformats.org/officeDocument/2006/relationships/hyperlink" Target="http://www.sfreporter.com" TargetMode="External"/><Relationship Id="rId16" Type="http://schemas.openxmlformats.org/officeDocument/2006/relationships/hyperlink" Target="http://whereisyourplanb.com" TargetMode="External"/><Relationship Id="rId17" Type="http://schemas.openxmlformats.org/officeDocument/2006/relationships/hyperlink" Target="http://whereisyourplanb.com/resources/" TargetMode="External"/><Relationship Id="rId18" Type="http://schemas.openxmlformats.org/officeDocument/2006/relationships/hyperlink" Target="https://docs.google.com/forms/d/1z7m_ITA6GcsrvsKWDK62jBs26b_7hrquhP-ts01vnhM/viewform"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hereisyourplanb.com" TargetMode="External"/><Relationship Id="rId6" Type="http://schemas.openxmlformats.org/officeDocument/2006/relationships/hyperlink" Target="http://www.austinchronicle.com/" TargetMode="External"/><Relationship Id="rId7" Type="http://schemas.openxmlformats.org/officeDocument/2006/relationships/hyperlink" Target="http://bitchmagazine.org/" TargetMode="External"/><Relationship Id="rId8" Type="http://schemas.openxmlformats.org/officeDocument/2006/relationships/hyperlink" Target="http://inthese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388</Words>
  <Characters>2213</Characters>
  <Application>Microsoft Macintosh Word</Application>
  <DocSecurity>0</DocSecurity>
  <Lines>18</Lines>
  <Paragraphs>5</Paragraphs>
  <ScaleCrop>false</ScaleCrop>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2013-10-07T23:11:00Z</dcterms:created>
  <dcterms:modified xsi:type="dcterms:W3CDTF">2013-10-07T23:53:00Z</dcterms:modified>
</cp:coreProperties>
</file>