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C9E85" w14:textId="77777777" w:rsidR="004F2E62" w:rsidRDefault="004F2E62">
      <w:r>
        <w:t>Membership Committee Agenda</w:t>
      </w:r>
    </w:p>
    <w:p w14:paraId="1BEA2491" w14:textId="77777777" w:rsidR="004F2E62" w:rsidRDefault="004F2E62">
      <w:r>
        <w:t>July 28, 2014</w:t>
      </w:r>
    </w:p>
    <w:p w14:paraId="008996C3" w14:textId="77777777" w:rsidR="004F2E62" w:rsidRDefault="004F2E62"/>
    <w:p w14:paraId="39696047" w14:textId="77777777" w:rsidR="004F2E62" w:rsidRDefault="004F2E62"/>
    <w:p w14:paraId="1A9F486E" w14:textId="77777777" w:rsidR="004F2E62" w:rsidRDefault="004F2E62">
      <w:r>
        <w:t xml:space="preserve">I. </w:t>
      </w:r>
      <w:r w:rsidRPr="004F2E62">
        <w:rPr>
          <w:b/>
        </w:rPr>
        <w:t>Applicant</w:t>
      </w:r>
    </w:p>
    <w:p w14:paraId="6BAA7196" w14:textId="77777777" w:rsidR="004F2E62" w:rsidRDefault="004F2E62">
      <w:r>
        <w:t>Cascadia Times  www.times.org</w:t>
      </w:r>
    </w:p>
    <w:p w14:paraId="04D4683B" w14:textId="77777777" w:rsidR="004F2E62" w:rsidRDefault="004F2E62">
      <w:r>
        <w:t xml:space="preserve">Paul Koberstein, </w:t>
      </w:r>
      <w:hyperlink r:id="rId6" w:history="1">
        <w:r w:rsidRPr="00BF19B5">
          <w:rPr>
            <w:rStyle w:val="Hyperlink"/>
          </w:rPr>
          <w:t>paul@times.org</w:t>
        </w:r>
      </w:hyperlink>
    </w:p>
    <w:p w14:paraId="63AF3FBA" w14:textId="77777777" w:rsidR="004F2E62" w:rsidRDefault="004F2E62">
      <w:r>
        <w:t>Application below</w:t>
      </w:r>
      <w:r w:rsidR="00A43D56">
        <w:t xml:space="preserve"> (last page)</w:t>
      </w:r>
    </w:p>
    <w:p w14:paraId="552CA76C" w14:textId="77777777" w:rsidR="004F2E62" w:rsidRDefault="004F2E62"/>
    <w:p w14:paraId="2D1FC6CF" w14:textId="77777777" w:rsidR="004F2E62" w:rsidRDefault="004F2E62"/>
    <w:p w14:paraId="371AAE3E" w14:textId="77777777" w:rsidR="004F2E62" w:rsidRDefault="004F2E62">
      <w:r>
        <w:t>II</w:t>
      </w:r>
      <w:r w:rsidRPr="004F2E62">
        <w:rPr>
          <w:b/>
        </w:rPr>
        <w:t>. Potential Applicants</w:t>
      </w:r>
    </w:p>
    <w:p w14:paraId="159B5F76" w14:textId="77777777" w:rsidR="004F2E62" w:rsidRDefault="004F2E62">
      <w:r>
        <w:t>(can we have someone reach out to these folks to make sure they submit applications? The’ve all asked me about joining)</w:t>
      </w:r>
    </w:p>
    <w:p w14:paraId="04A9EAAB" w14:textId="77777777" w:rsidR="004F2E62" w:rsidRDefault="004F2E62"/>
    <w:p w14:paraId="059C4976" w14:textId="77777777" w:rsidR="004F2E62" w:rsidRDefault="004F2E62">
      <w:r>
        <w:t xml:space="preserve">Religious Dispatches  </w:t>
      </w:r>
      <w:hyperlink r:id="rId7" w:history="1">
        <w:r w:rsidRPr="00BF19B5">
          <w:rPr>
            <w:rStyle w:val="Hyperlink"/>
          </w:rPr>
          <w:t>www.religiondispatches.org</w:t>
        </w:r>
      </w:hyperlink>
    </w:p>
    <w:p w14:paraId="57BAF534" w14:textId="77777777" w:rsidR="004F2E62" w:rsidRDefault="004F2E62">
      <w:r>
        <w:t>Evan Derkacz, evan@religiondispatches.org</w:t>
      </w:r>
    </w:p>
    <w:p w14:paraId="3A5DB4B7" w14:textId="77777777" w:rsidR="004F2E62" w:rsidRDefault="004F2E62"/>
    <w:p w14:paraId="37EAAEBE" w14:textId="77777777" w:rsidR="00A43D56" w:rsidRDefault="00A43D56">
      <w:r>
        <w:t>Climate Confidential</w:t>
      </w:r>
      <w:r w:rsidR="004F2E62">
        <w:t xml:space="preserve"> on Beacon</w:t>
      </w:r>
      <w:r>
        <w:t xml:space="preserve"> Reader </w:t>
      </w:r>
    </w:p>
    <w:p w14:paraId="413E75D5" w14:textId="77777777" w:rsidR="004F2E62" w:rsidRDefault="00A43D56">
      <w:hyperlink r:id="rId8" w:history="1">
        <w:r w:rsidRPr="00A43D56">
          <w:rPr>
            <w:rStyle w:val="Hyperlink"/>
          </w:rPr>
          <w:t>https://www.beaconreader.com/climate-confidential</w:t>
        </w:r>
      </w:hyperlink>
      <w:r w:rsidR="004F2E62">
        <w:t>Amy Westervelt  amy.westervelt@gmail.com</w:t>
      </w:r>
    </w:p>
    <w:p w14:paraId="143B38CF" w14:textId="77777777" w:rsidR="004F2E62" w:rsidRDefault="004F2E62"/>
    <w:p w14:paraId="3EFF1B2A" w14:textId="77777777" w:rsidR="004F2E62" w:rsidRDefault="004F2E62">
      <w:r>
        <w:t xml:space="preserve">Prison Legal News  </w:t>
      </w:r>
      <w:hyperlink r:id="rId9" w:history="1">
        <w:r w:rsidRPr="00BF19B5">
          <w:rPr>
            <w:rStyle w:val="Hyperlink"/>
          </w:rPr>
          <w:t>www.prisonlegalnews.org</w:t>
        </w:r>
      </w:hyperlink>
    </w:p>
    <w:p w14:paraId="5BC1FC6A" w14:textId="77777777" w:rsidR="004F2E62" w:rsidRDefault="004F2E62">
      <w:r>
        <w:t xml:space="preserve">Alex Friedmann </w:t>
      </w:r>
      <w:hyperlink r:id="rId10" w:history="1">
        <w:r w:rsidRPr="00BF19B5">
          <w:rPr>
            <w:rStyle w:val="Hyperlink"/>
          </w:rPr>
          <w:t>afriedmann@prisonlegalnews.org</w:t>
        </w:r>
      </w:hyperlink>
    </w:p>
    <w:p w14:paraId="3BFD4666" w14:textId="77777777" w:rsidR="004F2E62" w:rsidRDefault="004F2E62"/>
    <w:p w14:paraId="7E82935D" w14:textId="77777777" w:rsidR="004F2E62" w:rsidRDefault="004F2E62">
      <w:r>
        <w:t xml:space="preserve">The Contributor </w:t>
      </w:r>
      <w:hyperlink r:id="rId11" w:history="1">
        <w:r w:rsidRPr="00BF19B5">
          <w:rPr>
            <w:rStyle w:val="Hyperlink"/>
          </w:rPr>
          <w:t>http://thecontributor.com</w:t>
        </w:r>
      </w:hyperlink>
    </w:p>
    <w:p w14:paraId="725C4E98" w14:textId="77777777" w:rsidR="004F2E62" w:rsidRDefault="004F2E62">
      <w:r>
        <w:t xml:space="preserve">Chris Dykstra </w:t>
      </w:r>
      <w:hyperlink r:id="rId12" w:history="1">
        <w:r w:rsidRPr="00BF19B5">
          <w:rPr>
            <w:rStyle w:val="Hyperlink"/>
          </w:rPr>
          <w:t>chris.dykstra@warecorp.com</w:t>
        </w:r>
      </w:hyperlink>
    </w:p>
    <w:p w14:paraId="5A400824" w14:textId="77777777" w:rsidR="004F2E62" w:rsidRDefault="004F2E62"/>
    <w:p w14:paraId="65852EB5" w14:textId="77777777" w:rsidR="004F2E62" w:rsidRDefault="004F2E62"/>
    <w:p w14:paraId="415DC998" w14:textId="77777777" w:rsidR="004F2E62" w:rsidRDefault="004F2E62">
      <w:r>
        <w:t xml:space="preserve">III.  </w:t>
      </w:r>
      <w:r w:rsidRPr="004F2E62">
        <w:rPr>
          <w:b/>
        </w:rPr>
        <w:t>Membership for What Counts members</w:t>
      </w:r>
    </w:p>
    <w:p w14:paraId="460B9F04" w14:textId="77777777" w:rsidR="00E94857" w:rsidRDefault="004F2E62">
      <w:r>
        <w:t xml:space="preserve">The Media Consortium has a fantastic opportunity to take over a program begun by Phillip Smith: What Counts, an enterprise-level email marketing company, has offered to sell a bulk subscription to their product at a discounted price to a set of 12 outlets, half of which are already TMC members. This program has been in existence for 7 years. Now, Phillip wants to hand it over to the Media Consortium. </w:t>
      </w:r>
    </w:p>
    <w:p w14:paraId="46E02B47" w14:textId="77777777" w:rsidR="00E94857" w:rsidRDefault="00E94857"/>
    <w:p w14:paraId="20E91FEE" w14:textId="77777777" w:rsidR="004F2E62" w:rsidRDefault="004F2E62">
      <w:r>
        <w:t xml:space="preserve">The benefit is that we will be able to expand the program to other members. But to make this work, </w:t>
      </w:r>
      <w:r w:rsidR="00A43D56">
        <w:t xml:space="preserve">I would prefer that </w:t>
      </w:r>
      <w:r>
        <w:t>the folks already in the program</w:t>
      </w:r>
      <w:r w:rsidR="00A43D56">
        <w:t xml:space="preserve"> become</w:t>
      </w:r>
      <w:r>
        <w:t xml:space="preserve"> TMC members. </w:t>
      </w:r>
      <w:r w:rsidR="00A43D56">
        <w:t>I know that a couple don’t fit our categories and one or two might not be interested in membership. If we don’t want to offer them membership, do we set up an affiliate status?</w:t>
      </w:r>
    </w:p>
    <w:p w14:paraId="2A7ABED6" w14:textId="77777777" w:rsidR="00A43D56" w:rsidRDefault="00A43D56"/>
    <w:p w14:paraId="41F7D542" w14:textId="77777777" w:rsidR="00A43D56" w:rsidRDefault="00A43D56"/>
    <w:p w14:paraId="5BBD23AF" w14:textId="77777777" w:rsidR="004F2E62" w:rsidRDefault="00E94857">
      <w:r>
        <w:rPr>
          <w:b/>
        </w:rPr>
        <w:t>1)</w:t>
      </w:r>
      <w:r w:rsidR="004F2E62" w:rsidRPr="00E94857">
        <w:rPr>
          <w:b/>
        </w:rPr>
        <w:t>The New Internationalist (UK-based)</w:t>
      </w:r>
      <w:r>
        <w:t xml:space="preserve"> </w:t>
      </w:r>
      <w:hyperlink r:id="rId13" w:history="1">
        <w:r w:rsidRPr="00BF19B5">
          <w:rPr>
            <w:rStyle w:val="Hyperlink"/>
          </w:rPr>
          <w:t>http://newint.org</w:t>
        </w:r>
      </w:hyperlink>
    </w:p>
    <w:p w14:paraId="020EE132" w14:textId="77777777" w:rsidR="00E94857" w:rsidRDefault="00E94857">
      <w:r>
        <w:rPr>
          <w:rFonts w:eastAsia="Times New Roman" w:cs="Times New Roman"/>
        </w:rPr>
        <w:t xml:space="preserve">The </w:t>
      </w:r>
      <w:r>
        <w:rPr>
          <w:rFonts w:eastAsia="Times New Roman" w:cs="Times New Roman"/>
          <w:b/>
          <w:bCs/>
        </w:rPr>
        <w:t>New Internationalist</w:t>
      </w:r>
      <w:r>
        <w:rPr>
          <w:rFonts w:eastAsia="Times New Roman" w:cs="Times New Roman"/>
        </w:rPr>
        <w:t xml:space="preserve"> workers’ co-operative (</w:t>
      </w:r>
      <w:r>
        <w:rPr>
          <w:rStyle w:val="caps"/>
          <w:rFonts w:eastAsia="Times New Roman" w:cs="Times New Roman"/>
          <w:b/>
          <w:bCs/>
        </w:rPr>
        <w:t>NI</w:t>
      </w:r>
      <w:r>
        <w:rPr>
          <w:rFonts w:eastAsia="Times New Roman" w:cs="Times New Roman"/>
        </w:rPr>
        <w:t xml:space="preserve">) exists to report on the issues of world poverty and inequality; to focus attention on the unjust relationship between the powerful and powerless worldwide; to debate and campaign for the </w:t>
      </w:r>
      <w:r>
        <w:rPr>
          <w:rFonts w:eastAsia="Times New Roman" w:cs="Times New Roman"/>
        </w:rPr>
        <w:lastRenderedPageBreak/>
        <w:t xml:space="preserve">radical changes necessary to meet the basic needs of all; and to bring to life the people, the ideas and the action in the fight for global justice. The </w:t>
      </w:r>
      <w:r>
        <w:rPr>
          <w:rFonts w:eastAsia="Times New Roman" w:cs="Times New Roman"/>
          <w:b/>
          <w:bCs/>
        </w:rPr>
        <w:t>New Internationalist</w:t>
      </w:r>
      <w:r>
        <w:rPr>
          <w:rFonts w:eastAsia="Times New Roman" w:cs="Times New Roman"/>
        </w:rPr>
        <w:t xml:space="preserve"> communications co-operative is based in </w:t>
      </w:r>
      <w:hyperlink r:id="rId14" w:history="1">
        <w:r>
          <w:rPr>
            <w:rStyle w:val="Hyperlink"/>
            <w:rFonts w:eastAsia="Times New Roman" w:cs="Times New Roman"/>
          </w:rPr>
          <w:t>Oxford</w:t>
        </w:r>
      </w:hyperlink>
      <w:r>
        <w:rPr>
          <w:rFonts w:eastAsia="Times New Roman" w:cs="Times New Roman"/>
        </w:rPr>
        <w:t xml:space="preserve"> with editorial and sales offices in Toronto, Canada; </w:t>
      </w:r>
      <w:hyperlink r:id="rId15" w:history="1">
        <w:r>
          <w:rPr>
            <w:rStyle w:val="Hyperlink"/>
            <w:rFonts w:eastAsia="Times New Roman" w:cs="Times New Roman"/>
          </w:rPr>
          <w:t>Adelaide, Australia</w:t>
        </w:r>
      </w:hyperlink>
      <w:r>
        <w:rPr>
          <w:rFonts w:eastAsia="Times New Roman" w:cs="Times New Roman"/>
        </w:rPr>
        <w:t xml:space="preserve"> and </w:t>
      </w:r>
      <w:hyperlink r:id="rId16" w:history="1">
        <w:r>
          <w:rPr>
            <w:rStyle w:val="Hyperlink"/>
            <w:rFonts w:eastAsia="Times New Roman" w:cs="Times New Roman"/>
          </w:rPr>
          <w:t>Christchurch, Aotearoa /New Zealand</w:t>
        </w:r>
      </w:hyperlink>
      <w:r>
        <w:rPr>
          <w:rFonts w:eastAsia="Times New Roman" w:cs="Times New Roman"/>
        </w:rPr>
        <w:t>.</w:t>
      </w:r>
    </w:p>
    <w:p w14:paraId="0FE1EEDE" w14:textId="77777777" w:rsidR="00E94857" w:rsidRDefault="00E94857"/>
    <w:p w14:paraId="69957ADD" w14:textId="77777777" w:rsidR="00E94857" w:rsidRDefault="00E94857"/>
    <w:p w14:paraId="26975451" w14:textId="77777777" w:rsidR="00E94857" w:rsidRPr="00E94857" w:rsidRDefault="00E94857" w:rsidP="00E94857">
      <w:r>
        <w:t xml:space="preserve">2) </w:t>
      </w:r>
      <w:r w:rsidR="004F2E62" w:rsidRPr="00E94857">
        <w:rPr>
          <w:b/>
        </w:rPr>
        <w:t>Geist Magazine</w:t>
      </w:r>
      <w:r w:rsidR="004F2E62">
        <w:t xml:space="preserve"> (Canada)</w:t>
      </w:r>
      <w:r>
        <w:t xml:space="preserve">  www.geist.com</w:t>
      </w:r>
    </w:p>
    <w:p w14:paraId="168A6DB6" w14:textId="77777777" w:rsidR="00E94857" w:rsidRPr="00E94857" w:rsidRDefault="00E94857" w:rsidP="00E94857">
      <w:pPr>
        <w:pStyle w:val="NormalWeb"/>
        <w:spacing w:before="2" w:after="2"/>
        <w:rPr>
          <w:b/>
          <w:sz w:val="24"/>
          <w:szCs w:val="24"/>
        </w:rPr>
      </w:pPr>
      <w:r w:rsidRPr="00E94857">
        <w:rPr>
          <w:rStyle w:val="Strong"/>
          <w:b w:val="0"/>
          <w:i/>
          <w:iCs/>
          <w:sz w:val="24"/>
          <w:szCs w:val="24"/>
        </w:rPr>
        <w:t xml:space="preserve">Geist </w:t>
      </w:r>
      <w:r w:rsidRPr="00E94857">
        <w:rPr>
          <w:rStyle w:val="Strong"/>
          <w:b w:val="0"/>
          <w:sz w:val="24"/>
          <w:szCs w:val="24"/>
        </w:rPr>
        <w:t>is published four times a year by The Geist Foundation.</w:t>
      </w:r>
    </w:p>
    <w:p w14:paraId="579FA121" w14:textId="77777777" w:rsidR="00E94857" w:rsidRPr="00E94857" w:rsidRDefault="00E94857" w:rsidP="00E94857">
      <w:pPr>
        <w:pStyle w:val="NormalWeb"/>
        <w:spacing w:before="2" w:after="2"/>
        <w:rPr>
          <w:sz w:val="24"/>
          <w:szCs w:val="24"/>
        </w:rPr>
      </w:pPr>
      <w:r w:rsidRPr="00E94857">
        <w:rPr>
          <w:i/>
          <w:iCs/>
          <w:sz w:val="24"/>
          <w:szCs w:val="24"/>
        </w:rPr>
        <w:t xml:space="preserve">Geist </w:t>
      </w:r>
      <w:r w:rsidRPr="00E94857">
        <w:rPr>
          <w:sz w:val="24"/>
          <w:szCs w:val="24"/>
        </w:rPr>
        <w:t>is a Canadian literary magazine of ideas and culture. We publish the best that we can find of narrative (</w:t>
      </w:r>
      <w:hyperlink r:id="rId17" w:history="1">
        <w:r w:rsidRPr="00E94857">
          <w:rPr>
            <w:rStyle w:val="Hyperlink"/>
            <w:sz w:val="24"/>
            <w:szCs w:val="24"/>
          </w:rPr>
          <w:t>fiction</w:t>
        </w:r>
      </w:hyperlink>
      <w:r w:rsidRPr="00E94857">
        <w:rPr>
          <w:sz w:val="24"/>
          <w:szCs w:val="24"/>
        </w:rPr>
        <w:t xml:space="preserve"> and </w:t>
      </w:r>
      <w:hyperlink r:id="rId18" w:history="1">
        <w:r w:rsidRPr="00E94857">
          <w:rPr>
            <w:rStyle w:val="Hyperlink"/>
            <w:sz w:val="24"/>
            <w:szCs w:val="24"/>
          </w:rPr>
          <w:t>non-fiction</w:t>
        </w:r>
      </w:hyperlink>
      <w:r w:rsidRPr="00E94857">
        <w:rPr>
          <w:sz w:val="24"/>
          <w:szCs w:val="24"/>
        </w:rPr>
        <w:t xml:space="preserve">), </w:t>
      </w:r>
      <w:hyperlink r:id="rId19" w:history="1">
        <w:r w:rsidRPr="00E94857">
          <w:rPr>
            <w:rStyle w:val="Hyperlink"/>
            <w:sz w:val="24"/>
            <w:szCs w:val="24"/>
          </w:rPr>
          <w:t>essays</w:t>
        </w:r>
      </w:hyperlink>
      <w:r w:rsidRPr="00E94857">
        <w:rPr>
          <w:sz w:val="24"/>
          <w:szCs w:val="24"/>
        </w:rPr>
        <w:t xml:space="preserve">, </w:t>
      </w:r>
      <w:hyperlink r:id="rId20" w:history="1">
        <w:r w:rsidRPr="00E94857">
          <w:rPr>
            <w:rStyle w:val="Hyperlink"/>
            <w:sz w:val="24"/>
            <w:szCs w:val="24"/>
          </w:rPr>
          <w:t>poetry</w:t>
        </w:r>
      </w:hyperlink>
      <w:r w:rsidRPr="00E94857">
        <w:rPr>
          <w:sz w:val="24"/>
          <w:szCs w:val="24"/>
        </w:rPr>
        <w:t xml:space="preserve">, </w:t>
      </w:r>
      <w:hyperlink r:id="rId21" w:history="1">
        <w:r w:rsidRPr="00E94857">
          <w:rPr>
            <w:rStyle w:val="Hyperlink"/>
            <w:sz w:val="24"/>
            <w:szCs w:val="24"/>
          </w:rPr>
          <w:t>reviews</w:t>
        </w:r>
      </w:hyperlink>
      <w:r w:rsidRPr="00E94857">
        <w:rPr>
          <w:sz w:val="24"/>
          <w:szCs w:val="24"/>
        </w:rPr>
        <w:t xml:space="preserve">, </w:t>
      </w:r>
      <w:hyperlink r:id="rId22" w:history="1">
        <w:r w:rsidRPr="00E94857">
          <w:rPr>
            <w:rStyle w:val="Hyperlink"/>
            <w:sz w:val="24"/>
            <w:szCs w:val="24"/>
          </w:rPr>
          <w:t>photography</w:t>
        </w:r>
      </w:hyperlink>
      <w:r w:rsidRPr="00E94857">
        <w:rPr>
          <w:sz w:val="24"/>
          <w:szCs w:val="24"/>
        </w:rPr>
        <w:t xml:space="preserve">, drawings, </w:t>
      </w:r>
      <w:hyperlink r:id="rId23" w:history="1">
        <w:r w:rsidRPr="00E94857">
          <w:rPr>
            <w:rStyle w:val="Hyperlink"/>
            <w:sz w:val="24"/>
            <w:szCs w:val="24"/>
          </w:rPr>
          <w:t>comix</w:t>
        </w:r>
      </w:hyperlink>
      <w:r w:rsidRPr="00E94857">
        <w:rPr>
          <w:sz w:val="24"/>
          <w:szCs w:val="24"/>
        </w:rPr>
        <w:t>, puzzles and miscellany—with a special interest in fresh interactions between text and image. We strive to be articulate, humorous and identifiably Canadian. Our mandate is to find and encourage a wide audience for new and established Canadian writers and artists of merit.</w:t>
      </w:r>
    </w:p>
    <w:p w14:paraId="21F549CE" w14:textId="77777777" w:rsidR="00E94857" w:rsidRDefault="00E94857"/>
    <w:p w14:paraId="5A1D1D01" w14:textId="77777777" w:rsidR="00E94857" w:rsidRDefault="00E94857"/>
    <w:p w14:paraId="29EE9FE8" w14:textId="77777777" w:rsidR="004F2E62" w:rsidRDefault="00E94857">
      <w:r>
        <w:t>3)</w:t>
      </w:r>
      <w:r w:rsidR="004F2E62" w:rsidRPr="00E94857">
        <w:rPr>
          <w:b/>
        </w:rPr>
        <w:t>International Freedom of Expression Exchange</w:t>
      </w:r>
      <w:r w:rsidR="004F2E62">
        <w:t xml:space="preserve"> (Canada)</w:t>
      </w:r>
      <w:r w:rsidR="00A10EA5">
        <w:t xml:space="preserve"> </w:t>
      </w:r>
      <w:r w:rsidR="00A10EA5" w:rsidRPr="00A10EA5">
        <w:t>http://www.ifex.org/</w:t>
      </w:r>
    </w:p>
    <w:p w14:paraId="42795A60" w14:textId="77777777" w:rsidR="00E94857" w:rsidRDefault="00E94857">
      <w:r>
        <w:t>This is really more of an organization—</w:t>
      </w:r>
      <w:r w:rsidR="00A10EA5">
        <w:t>that runs posts from their network.</w:t>
      </w:r>
    </w:p>
    <w:p w14:paraId="448CFF93" w14:textId="77777777" w:rsidR="00E94857" w:rsidRDefault="00E94857">
      <w:r>
        <w:rPr>
          <w:rFonts w:eastAsia="Times New Roman" w:cs="Times New Roman"/>
        </w:rPr>
        <w:t>FEX was created in 1992 in Montréal, Canada, when a dozen leading free expression organisations came together to create a coordinated mechanism to rapidly expose free expression violations around the world. Today, IFEX numbers more than 80 independent organisations in 60 countries and is internationally recognised for its effectiveness and credibility.</w:t>
      </w:r>
    </w:p>
    <w:p w14:paraId="7035770D" w14:textId="77777777" w:rsidR="00E94857" w:rsidRDefault="00E94857"/>
    <w:p w14:paraId="4E2526F5" w14:textId="77777777" w:rsidR="004F2E62" w:rsidRDefault="00E94857">
      <w:r>
        <w:t>4)</w:t>
      </w:r>
      <w:r w:rsidR="004F2E62" w:rsidRPr="00A43D56">
        <w:rPr>
          <w:b/>
        </w:rPr>
        <w:t>Gotham Gazette</w:t>
      </w:r>
      <w:r w:rsidR="004F2E62">
        <w:t xml:space="preserve"> (US)</w:t>
      </w:r>
      <w:r w:rsidR="00A43D56">
        <w:t xml:space="preserve"> gothamgazette.com</w:t>
      </w:r>
    </w:p>
    <w:p w14:paraId="02545AF3" w14:textId="77777777" w:rsidR="00E94857" w:rsidRDefault="00A43D56">
      <w:r>
        <w:rPr>
          <w:rFonts w:eastAsia="Times New Roman" w:cs="Times New Roman"/>
        </w:rPr>
        <w:t>Gotham Gazette is a pioneering nonpartisan New York City-based online watchdog publication that covers city and state government, and has a rich tradition of reporting on local elections as well as policy that affects everything from the spaces where New Yorkers live and play to police tactics and civil rights. It is published by Citizens Union Foundation.</w:t>
      </w:r>
    </w:p>
    <w:p w14:paraId="7931DCDD" w14:textId="77777777" w:rsidR="00E94857" w:rsidRDefault="00E94857"/>
    <w:p w14:paraId="08F2FA29" w14:textId="77777777" w:rsidR="004F2E62" w:rsidRDefault="00E94857">
      <w:r>
        <w:t>5)</w:t>
      </w:r>
      <w:r w:rsidR="004F2E62" w:rsidRPr="00A43D56">
        <w:rPr>
          <w:b/>
        </w:rPr>
        <w:t>The Tyee</w:t>
      </w:r>
      <w:r w:rsidR="00A43D56">
        <w:t xml:space="preserve"> (Canada</w:t>
      </w:r>
      <w:r w:rsidR="004F2E62">
        <w:t>)</w:t>
      </w:r>
      <w:r w:rsidR="00A43D56">
        <w:t xml:space="preserve">  </w:t>
      </w:r>
      <w:hyperlink r:id="rId24" w:history="1">
        <w:r w:rsidR="00A43D56" w:rsidRPr="00BF19B5">
          <w:rPr>
            <w:rStyle w:val="Hyperlink"/>
          </w:rPr>
          <w:t>http://thetyee.ca</w:t>
        </w:r>
      </w:hyperlink>
    </w:p>
    <w:p w14:paraId="6C73A247" w14:textId="77777777" w:rsidR="00A43D56" w:rsidRDefault="00A43D56">
      <w:r>
        <w:rPr>
          <w:rFonts w:eastAsia="Times New Roman" w:cs="Times New Roman"/>
        </w:rPr>
        <w:t>The Tyee strives to be a widely read and respected independent online magazine that publishes news, reviews and commentary not typically covered by B.C. and Canada's mainstream media. We aim to inform and enliven the democratic conversation necessary to improve environmental, economic and social conditions.</w:t>
      </w:r>
    </w:p>
    <w:p w14:paraId="2B255E27" w14:textId="77777777" w:rsidR="004F2E62" w:rsidRDefault="004F2E62"/>
    <w:p w14:paraId="5399C86C" w14:textId="77777777" w:rsidR="004F2E62" w:rsidRDefault="004F2E62"/>
    <w:p w14:paraId="4DAAB14C" w14:textId="77777777" w:rsidR="00A43D56" w:rsidRDefault="00A43D56">
      <w:pPr>
        <w:rPr>
          <w:rFonts w:ascii="Georgia" w:eastAsia="Times New Roman" w:hAnsi="Georgia" w:cs="Times New Roman"/>
          <w:b/>
          <w:szCs w:val="20"/>
          <w:u w:val="single"/>
        </w:rPr>
      </w:pPr>
      <w:r>
        <w:rPr>
          <w:rFonts w:ascii="Georgia" w:hAnsi="Georgia"/>
          <w:b/>
          <w:u w:val="single"/>
        </w:rPr>
        <w:br w:type="page"/>
      </w:r>
      <w:bookmarkStart w:id="0" w:name="_GoBack"/>
      <w:bookmarkEnd w:id="0"/>
    </w:p>
    <w:p w14:paraId="28609730" w14:textId="77777777" w:rsidR="004F2E62" w:rsidRDefault="004F2E62" w:rsidP="004F2E62">
      <w:pPr>
        <w:pStyle w:val="NormalWeb"/>
        <w:spacing w:before="2" w:after="2"/>
        <w:rPr>
          <w:rFonts w:ascii="Georgia" w:hAnsi="Georgia"/>
          <w:b/>
          <w:sz w:val="24"/>
          <w:u w:val="single"/>
        </w:rPr>
      </w:pPr>
      <w:r w:rsidRPr="0050305D">
        <w:rPr>
          <w:rFonts w:ascii="Georgia" w:hAnsi="Georgia"/>
          <w:b/>
          <w:sz w:val="24"/>
          <w:u w:val="single"/>
        </w:rPr>
        <w:t>Membership Screening Questionnaire</w:t>
      </w:r>
      <w:bookmarkStart w:id="1" w:name="oddx"/>
      <w:bookmarkEnd w:id="1"/>
      <w:r w:rsidR="00FB19FF">
        <w:rPr>
          <w:rFonts w:ascii="Georgia" w:hAnsi="Georgia"/>
          <w:b/>
          <w:sz w:val="24"/>
          <w:u w:val="single"/>
        </w:rPr>
        <w:t>: Cascadia</w:t>
      </w:r>
      <w:r>
        <w:rPr>
          <w:rFonts w:ascii="Georgia" w:hAnsi="Georgia"/>
          <w:b/>
          <w:sz w:val="24"/>
          <w:u w:val="single"/>
        </w:rPr>
        <w:t xml:space="preserve"> Times</w:t>
      </w:r>
    </w:p>
    <w:p w14:paraId="1C94D977" w14:textId="77777777" w:rsidR="004F2E62" w:rsidRDefault="004F2E62" w:rsidP="004F2E62">
      <w:pPr>
        <w:pStyle w:val="BodyText"/>
        <w:numPr>
          <w:ilvl w:val="0"/>
          <w:numId w:val="1"/>
        </w:numPr>
        <w:tabs>
          <w:tab w:val="left" w:pos="707"/>
        </w:tabs>
        <w:spacing w:after="80"/>
        <w:rPr>
          <w:rFonts w:ascii="Georgia" w:hAnsi="Georgia" w:cs="Verdana"/>
          <w:sz w:val="24"/>
        </w:rPr>
      </w:pPr>
      <w:bookmarkStart w:id="2" w:name="g%3A56"/>
      <w:bookmarkStart w:id="3" w:name="cdkk"/>
      <w:bookmarkStart w:id="4" w:name="y6cg17"/>
      <w:bookmarkEnd w:id="2"/>
      <w:bookmarkEnd w:id="3"/>
      <w:bookmarkEnd w:id="4"/>
      <w:r>
        <w:rPr>
          <w:rFonts w:ascii="Georgia" w:hAnsi="Georgia" w:cs="Verdana"/>
          <w:sz w:val="24"/>
        </w:rPr>
        <w:t>What is</w:t>
      </w:r>
      <w:r w:rsidRPr="0050305D">
        <w:rPr>
          <w:rFonts w:ascii="Georgia" w:hAnsi="Georgia" w:cs="Verdana"/>
          <w:sz w:val="24"/>
        </w:rPr>
        <w:t xml:space="preserve"> your or</w:t>
      </w:r>
      <w:r>
        <w:rPr>
          <w:rFonts w:ascii="Georgia" w:hAnsi="Georgia" w:cs="Verdana"/>
          <w:sz w:val="24"/>
        </w:rPr>
        <w:t>ganization’s mission and vision?</w:t>
      </w:r>
      <w:r w:rsidRPr="0050305D">
        <w:rPr>
          <w:rFonts w:ascii="Georgia" w:hAnsi="Georgia" w:cs="Verdana"/>
          <w:sz w:val="24"/>
        </w:rPr>
        <w:t xml:space="preserve"> </w:t>
      </w:r>
    </w:p>
    <w:p w14:paraId="15677995" w14:textId="77777777" w:rsidR="004F2E62" w:rsidRPr="0050305D" w:rsidRDefault="004F2E62" w:rsidP="004F2E62">
      <w:pPr>
        <w:pStyle w:val="BodyText"/>
        <w:spacing w:after="80"/>
        <w:ind w:left="707"/>
        <w:rPr>
          <w:rFonts w:ascii="Georgia" w:hAnsi="Georgia" w:cs="Verdana"/>
          <w:sz w:val="24"/>
        </w:rPr>
      </w:pPr>
      <w:r>
        <w:rPr>
          <w:rFonts w:ascii="Georgia" w:hAnsi="Georgia" w:cs="Verdana"/>
          <w:sz w:val="24"/>
        </w:rPr>
        <w:t>we do investigative journalism on environmental issues affecting primarily the Cascadia bioregion</w:t>
      </w:r>
    </w:p>
    <w:p w14:paraId="3DB00A51" w14:textId="77777777" w:rsidR="004F2E62" w:rsidRDefault="004F2E62" w:rsidP="004F2E62">
      <w:pPr>
        <w:pStyle w:val="BodyText"/>
        <w:numPr>
          <w:ilvl w:val="0"/>
          <w:numId w:val="1"/>
        </w:numPr>
        <w:tabs>
          <w:tab w:val="left" w:pos="707"/>
        </w:tabs>
        <w:spacing w:after="80"/>
        <w:rPr>
          <w:rFonts w:ascii="Georgia" w:hAnsi="Georgia" w:cs="Verdana"/>
          <w:sz w:val="24"/>
        </w:rPr>
      </w:pPr>
      <w:bookmarkStart w:id="5" w:name="cdkk1"/>
      <w:bookmarkStart w:id="6" w:name="k%3A.z1"/>
      <w:bookmarkEnd w:id="5"/>
      <w:bookmarkEnd w:id="6"/>
      <w:r w:rsidRPr="0050305D">
        <w:rPr>
          <w:rFonts w:ascii="Georgia" w:hAnsi="Georgia" w:cs="Verdana"/>
          <w:sz w:val="24"/>
        </w:rPr>
        <w:t>Why do you want to join The Media Consortium?</w:t>
      </w:r>
      <w:bookmarkStart w:id="7" w:name="oi23"/>
      <w:bookmarkStart w:id="8" w:name="cdkk2"/>
      <w:bookmarkStart w:id="9" w:name="y6cg18"/>
      <w:bookmarkEnd w:id="7"/>
      <w:bookmarkEnd w:id="8"/>
      <w:bookmarkEnd w:id="9"/>
      <w:r>
        <w:rPr>
          <w:rFonts w:ascii="Georgia" w:hAnsi="Georgia" w:cs="Verdana"/>
          <w:sz w:val="24"/>
        </w:rPr>
        <w:t xml:space="preserve"> </w:t>
      </w:r>
    </w:p>
    <w:p w14:paraId="2588A051" w14:textId="77777777" w:rsidR="004F2E62" w:rsidRDefault="004F2E62" w:rsidP="004F2E62">
      <w:pPr>
        <w:pStyle w:val="BodyText"/>
        <w:spacing w:after="80"/>
        <w:ind w:left="707"/>
        <w:rPr>
          <w:rFonts w:ascii="Georgia" w:hAnsi="Georgia" w:cs="Verdana"/>
          <w:sz w:val="24"/>
        </w:rPr>
      </w:pPr>
      <w:r>
        <w:rPr>
          <w:rFonts w:ascii="Georgia" w:hAnsi="Georgia" w:cs="Verdana"/>
          <w:sz w:val="24"/>
        </w:rPr>
        <w:t>we believe that collaborations with other media outlets with similar principles and values to ours will enable our work to reach more readers</w:t>
      </w:r>
    </w:p>
    <w:p w14:paraId="057B0391" w14:textId="77777777" w:rsidR="004F2E62" w:rsidRDefault="004F2E62" w:rsidP="004F2E62">
      <w:pPr>
        <w:pStyle w:val="BodyText"/>
        <w:numPr>
          <w:ilvl w:val="0"/>
          <w:numId w:val="1"/>
        </w:numPr>
        <w:tabs>
          <w:tab w:val="left" w:pos="707"/>
        </w:tabs>
        <w:spacing w:after="80"/>
        <w:ind w:left="568" w:hanging="144"/>
        <w:rPr>
          <w:rFonts w:ascii="Georgia" w:hAnsi="Georgia" w:cs="Verdana"/>
          <w:sz w:val="24"/>
        </w:rPr>
      </w:pPr>
      <w:r w:rsidRPr="0050305D">
        <w:rPr>
          <w:rFonts w:ascii="Georgia" w:hAnsi="Georgia" w:cs="Verdana"/>
          <w:sz w:val="24"/>
        </w:rPr>
        <w:t>Does your organization have any areas of expertise that could be helpful to The Media Consortium and its members?</w:t>
      </w:r>
      <w:bookmarkStart w:id="10" w:name="bbpw"/>
      <w:bookmarkEnd w:id="10"/>
    </w:p>
    <w:p w14:paraId="5B4497BB" w14:textId="77777777" w:rsidR="004F2E62" w:rsidRDefault="004F2E62" w:rsidP="004F2E62">
      <w:pPr>
        <w:pStyle w:val="BodyText"/>
        <w:spacing w:after="80"/>
        <w:ind w:left="568"/>
        <w:rPr>
          <w:rFonts w:ascii="Georgia" w:hAnsi="Georgia" w:cs="Verdana"/>
          <w:sz w:val="24"/>
        </w:rPr>
      </w:pPr>
      <w:r>
        <w:rPr>
          <w:rFonts w:ascii="Georgia" w:hAnsi="Georgia" w:cs="Verdana"/>
          <w:sz w:val="24"/>
        </w:rPr>
        <w:t xml:space="preserve">   We have a long track record of producing high quality investigative journalism on environmental issues. see, for example, our recent collaboration with TMC on pesticides on Kauai</w:t>
      </w:r>
    </w:p>
    <w:p w14:paraId="717DDAC4" w14:textId="77777777" w:rsidR="004F2E62" w:rsidRDefault="004F2E62" w:rsidP="004F2E62">
      <w:pPr>
        <w:pStyle w:val="BodyText"/>
        <w:numPr>
          <w:ilvl w:val="0"/>
          <w:numId w:val="1"/>
        </w:numPr>
        <w:spacing w:after="80"/>
        <w:rPr>
          <w:rFonts w:ascii="Georgia" w:hAnsi="Georgia" w:cs="Verdana"/>
          <w:sz w:val="24"/>
        </w:rPr>
      </w:pPr>
      <w:r w:rsidRPr="0067429A">
        <w:rPr>
          <w:rFonts w:ascii="Georgia" w:hAnsi="Georgia" w:cs="Verdana"/>
          <w:sz w:val="24"/>
        </w:rPr>
        <w:t>What is your operating budget?</w:t>
      </w:r>
      <w:bookmarkStart w:id="11" w:name="h%3Ac5"/>
      <w:bookmarkEnd w:id="11"/>
    </w:p>
    <w:p w14:paraId="043E7862" w14:textId="77777777" w:rsidR="004F2E62" w:rsidRDefault="004F2E62" w:rsidP="004F2E62">
      <w:pPr>
        <w:pStyle w:val="BodyText"/>
        <w:spacing w:after="80"/>
        <w:ind w:left="707"/>
        <w:rPr>
          <w:rFonts w:ascii="Georgia" w:hAnsi="Georgia" w:cs="Verdana"/>
          <w:sz w:val="24"/>
        </w:rPr>
      </w:pPr>
      <w:r>
        <w:rPr>
          <w:rFonts w:ascii="Georgia" w:hAnsi="Georgia" w:cs="Verdana"/>
          <w:sz w:val="24"/>
        </w:rPr>
        <w:t>less than $50,000</w:t>
      </w:r>
    </w:p>
    <w:p w14:paraId="6B9CFFB8" w14:textId="77777777" w:rsidR="004F2E62" w:rsidRDefault="004F2E62" w:rsidP="004F2E62">
      <w:pPr>
        <w:pStyle w:val="BodyText"/>
        <w:numPr>
          <w:ilvl w:val="0"/>
          <w:numId w:val="1"/>
        </w:numPr>
        <w:spacing w:after="80"/>
        <w:rPr>
          <w:rFonts w:ascii="Georgia" w:hAnsi="Georgia" w:cs="Verdana"/>
          <w:sz w:val="24"/>
        </w:rPr>
      </w:pPr>
      <w:r w:rsidRPr="0067429A">
        <w:rPr>
          <w:rFonts w:ascii="Georgia" w:hAnsi="Georgia" w:cs="Verdana"/>
          <w:sz w:val="24"/>
        </w:rPr>
        <w:t>How many staff do you have?</w:t>
      </w:r>
      <w:bookmarkStart w:id="12" w:name="d6%3Av"/>
      <w:bookmarkStart w:id="13" w:name="y6cg21"/>
      <w:bookmarkEnd w:id="12"/>
      <w:bookmarkEnd w:id="13"/>
    </w:p>
    <w:p w14:paraId="010B37EC" w14:textId="77777777" w:rsidR="004F2E62" w:rsidRDefault="004F2E62" w:rsidP="004F2E62">
      <w:pPr>
        <w:pStyle w:val="BodyText"/>
        <w:spacing w:after="80"/>
        <w:ind w:left="707"/>
        <w:rPr>
          <w:rFonts w:ascii="Georgia" w:hAnsi="Georgia" w:cs="Verdana"/>
          <w:sz w:val="24"/>
        </w:rPr>
      </w:pPr>
      <w:r>
        <w:rPr>
          <w:rFonts w:ascii="Georgia" w:hAnsi="Georgia" w:cs="Verdana"/>
          <w:sz w:val="24"/>
        </w:rPr>
        <w:t>1</w:t>
      </w:r>
    </w:p>
    <w:p w14:paraId="266D18CD" w14:textId="77777777" w:rsidR="004F2E62" w:rsidRDefault="004F2E62" w:rsidP="004F2E62">
      <w:pPr>
        <w:pStyle w:val="BodyText"/>
        <w:numPr>
          <w:ilvl w:val="0"/>
          <w:numId w:val="1"/>
        </w:numPr>
        <w:tabs>
          <w:tab w:val="left" w:pos="707"/>
        </w:tabs>
        <w:spacing w:after="80"/>
        <w:rPr>
          <w:rFonts w:ascii="Georgia" w:hAnsi="Georgia" w:cs="Verdana"/>
          <w:sz w:val="24"/>
        </w:rPr>
      </w:pPr>
      <w:r>
        <w:rPr>
          <w:rFonts w:ascii="Georgia" w:hAnsi="Georgia" w:cs="Verdana"/>
          <w:sz w:val="24"/>
        </w:rPr>
        <w:t>Would you like to join as</w:t>
      </w:r>
      <w:r w:rsidRPr="00FF58F2">
        <w:rPr>
          <w:rFonts w:ascii="Georgia" w:hAnsi="Georgia" w:cs="Verdana"/>
          <w:sz w:val="24"/>
        </w:rPr>
        <w:t xml:space="preserve"> an associate or full member?</w:t>
      </w:r>
    </w:p>
    <w:p w14:paraId="425D2F90" w14:textId="77777777" w:rsidR="004F2E62" w:rsidRPr="0067429A" w:rsidRDefault="004F2E62" w:rsidP="004F2E62">
      <w:pPr>
        <w:pStyle w:val="BodyText"/>
        <w:spacing w:after="80"/>
        <w:ind w:left="707"/>
        <w:rPr>
          <w:rFonts w:ascii="Georgia" w:hAnsi="Georgia" w:cs="Verdana"/>
          <w:sz w:val="24"/>
        </w:rPr>
      </w:pPr>
      <w:r>
        <w:rPr>
          <w:rFonts w:ascii="Georgia" w:hAnsi="Georgia" w:cs="Verdana"/>
          <w:sz w:val="24"/>
        </w:rPr>
        <w:t>associate</w:t>
      </w:r>
    </w:p>
    <w:p w14:paraId="0BF68A69" w14:textId="77777777" w:rsidR="004F2E62" w:rsidRPr="00FF58F2" w:rsidRDefault="004F2E62" w:rsidP="004F2E62">
      <w:pPr>
        <w:pStyle w:val="BodyText"/>
        <w:spacing w:after="80"/>
        <w:ind w:left="707"/>
        <w:rPr>
          <w:rFonts w:ascii="Georgia" w:hAnsi="Georgia" w:cs="Verdana"/>
          <w:sz w:val="24"/>
        </w:rPr>
      </w:pPr>
    </w:p>
    <w:p w14:paraId="0C2886E9" w14:textId="77777777" w:rsidR="004F2E62" w:rsidRPr="0050305D" w:rsidRDefault="004F2E62" w:rsidP="004F2E62">
      <w:pPr>
        <w:pStyle w:val="BodyText"/>
        <w:spacing w:after="80"/>
        <w:ind w:left="707"/>
        <w:rPr>
          <w:rFonts w:ascii="Georgia" w:hAnsi="Georgia" w:cs="Verdana"/>
          <w:sz w:val="24"/>
        </w:rPr>
      </w:pPr>
    </w:p>
    <w:p w14:paraId="09CC44EE" w14:textId="77777777" w:rsidR="004F2E62" w:rsidRPr="0067429A" w:rsidRDefault="004F2E62" w:rsidP="004F2E62">
      <w:pPr>
        <w:pStyle w:val="BodyText"/>
        <w:tabs>
          <w:tab w:val="left" w:pos="707"/>
        </w:tabs>
        <w:spacing w:after="80"/>
        <w:rPr>
          <w:rFonts w:ascii="Georgia" w:hAnsi="Georgia" w:cs="Verdana"/>
          <w:b/>
          <w:sz w:val="24"/>
        </w:rPr>
      </w:pPr>
      <w:r w:rsidRPr="0067429A">
        <w:rPr>
          <w:rFonts w:ascii="Georgia" w:hAnsi="Georgia" w:cs="Verdana"/>
          <w:b/>
          <w:sz w:val="24"/>
        </w:rPr>
        <w:t>Answering the following questions will help us better serve you as members:</w:t>
      </w:r>
    </w:p>
    <w:p w14:paraId="7C7D1F58" w14:textId="77777777" w:rsidR="004F2E62" w:rsidRDefault="004F2E62" w:rsidP="004F2E62">
      <w:pPr>
        <w:pStyle w:val="BodyText"/>
        <w:numPr>
          <w:ilvl w:val="0"/>
          <w:numId w:val="2"/>
        </w:numPr>
        <w:spacing w:after="80"/>
        <w:rPr>
          <w:rFonts w:ascii="Georgia" w:hAnsi="Georgia" w:cs="Verdana"/>
          <w:sz w:val="24"/>
        </w:rPr>
      </w:pPr>
      <w:bookmarkStart w:id="14" w:name="q5hn"/>
      <w:bookmarkStart w:id="15" w:name="y6cg19"/>
      <w:bookmarkEnd w:id="14"/>
      <w:bookmarkEnd w:id="15"/>
      <w:r>
        <w:rPr>
          <w:rFonts w:ascii="Georgia" w:hAnsi="Georgia" w:cs="Verdana"/>
          <w:sz w:val="24"/>
        </w:rPr>
        <w:t>Are you organized as a non-profit or a for-profit? for profit</w:t>
      </w:r>
    </w:p>
    <w:p w14:paraId="67287EB5" w14:textId="77777777" w:rsidR="004F2E62" w:rsidRDefault="004F2E62" w:rsidP="004F2E62">
      <w:pPr>
        <w:pStyle w:val="BodyText"/>
        <w:numPr>
          <w:ilvl w:val="0"/>
          <w:numId w:val="2"/>
        </w:numPr>
        <w:spacing w:after="80"/>
        <w:rPr>
          <w:rFonts w:ascii="Georgia" w:hAnsi="Georgia" w:cs="Verdana"/>
          <w:sz w:val="24"/>
        </w:rPr>
      </w:pPr>
      <w:r w:rsidRPr="0050305D">
        <w:rPr>
          <w:rFonts w:ascii="Georgia" w:hAnsi="Georgia" w:cs="Verdana"/>
          <w:sz w:val="24"/>
        </w:rPr>
        <w:t xml:space="preserve">How would you describe your primary audience in terms of size, diversity/demographics, lifestyle and geography? </w:t>
      </w:r>
      <w:bookmarkStart w:id="16" w:name="q5hn1"/>
      <w:bookmarkStart w:id="17" w:name="y6cg20"/>
      <w:bookmarkEnd w:id="16"/>
      <w:bookmarkEnd w:id="17"/>
      <w:r>
        <w:rPr>
          <w:rFonts w:ascii="Georgia" w:hAnsi="Georgia" w:cs="Verdana"/>
          <w:sz w:val="24"/>
        </w:rPr>
        <w:t xml:space="preserve"> the pacific northwest</w:t>
      </w:r>
    </w:p>
    <w:p w14:paraId="1791DCD1" w14:textId="77777777" w:rsidR="004F2E62" w:rsidRDefault="004F2E62" w:rsidP="004F2E62">
      <w:pPr>
        <w:pStyle w:val="BodyText"/>
        <w:numPr>
          <w:ilvl w:val="0"/>
          <w:numId w:val="2"/>
        </w:numPr>
        <w:spacing w:after="80"/>
        <w:rPr>
          <w:rFonts w:ascii="Georgia" w:hAnsi="Georgia" w:cs="Verdana"/>
          <w:sz w:val="24"/>
        </w:rPr>
      </w:pPr>
      <w:r w:rsidRPr="0067429A">
        <w:rPr>
          <w:rFonts w:ascii="Georgia" w:hAnsi="Georgia" w:cs="Verdana"/>
          <w:sz w:val="24"/>
        </w:rPr>
        <w:t>What are your primary platforms?  (e.g., print, radio, online, video, tv, books, social networks, etc.)</w:t>
      </w:r>
      <w:bookmarkStart w:id="18" w:name="wfvb"/>
      <w:bookmarkStart w:id="19" w:name="d6%3Av1"/>
      <w:bookmarkStart w:id="20" w:name="y6cg22"/>
      <w:bookmarkStart w:id="21" w:name="fnfx"/>
      <w:bookmarkStart w:id="22" w:name="y6cg23"/>
      <w:bookmarkEnd w:id="18"/>
      <w:bookmarkEnd w:id="19"/>
      <w:bookmarkEnd w:id="20"/>
      <w:bookmarkEnd w:id="21"/>
      <w:bookmarkEnd w:id="22"/>
      <w:r>
        <w:rPr>
          <w:rFonts w:ascii="Georgia" w:hAnsi="Georgia" w:cs="Verdana"/>
          <w:sz w:val="24"/>
        </w:rPr>
        <w:t xml:space="preserve"> online</w:t>
      </w:r>
    </w:p>
    <w:p w14:paraId="51D10974" w14:textId="77777777" w:rsidR="004F2E62" w:rsidRDefault="004F2E62" w:rsidP="004F2E62">
      <w:pPr>
        <w:pStyle w:val="BodyText"/>
        <w:numPr>
          <w:ilvl w:val="0"/>
          <w:numId w:val="2"/>
        </w:numPr>
        <w:spacing w:after="80"/>
        <w:rPr>
          <w:rFonts w:ascii="Georgia" w:hAnsi="Georgia" w:cs="Verdana"/>
          <w:sz w:val="24"/>
        </w:rPr>
      </w:pPr>
      <w:r w:rsidRPr="0067429A">
        <w:rPr>
          <w:rFonts w:ascii="Georgia" w:hAnsi="Georgia" w:cs="Verdana"/>
          <w:sz w:val="24"/>
        </w:rPr>
        <w:t>What infrastructure is your organization looking to build? (e.g., advertising, web strategies, technological innovations, editorial planning, etc.)</w:t>
      </w:r>
      <w:bookmarkStart w:id="23" w:name="n6r80"/>
      <w:bookmarkStart w:id="24" w:name="fnfx1"/>
      <w:bookmarkStart w:id="25" w:name="y6cg24"/>
      <w:bookmarkStart w:id="26" w:name="dqh%3A"/>
      <w:bookmarkStart w:id="27" w:name="y6cg25"/>
      <w:bookmarkStart w:id="28" w:name="y35b"/>
      <w:bookmarkStart w:id="29" w:name="y6cg26"/>
      <w:bookmarkStart w:id="30" w:name="y35b1"/>
      <w:bookmarkStart w:id="31" w:name="y6cg27"/>
      <w:bookmarkEnd w:id="23"/>
      <w:bookmarkEnd w:id="24"/>
      <w:bookmarkEnd w:id="25"/>
      <w:bookmarkEnd w:id="26"/>
      <w:bookmarkEnd w:id="27"/>
      <w:bookmarkEnd w:id="28"/>
      <w:bookmarkEnd w:id="29"/>
      <w:bookmarkEnd w:id="30"/>
      <w:bookmarkEnd w:id="31"/>
      <w:r>
        <w:rPr>
          <w:rFonts w:ascii="Georgia" w:hAnsi="Georgia" w:cs="Verdana"/>
          <w:sz w:val="24"/>
        </w:rPr>
        <w:t xml:space="preserve"> readership</w:t>
      </w:r>
    </w:p>
    <w:p w14:paraId="5B648493" w14:textId="77777777" w:rsidR="004F2E62" w:rsidRDefault="004F2E62" w:rsidP="004F2E62">
      <w:pPr>
        <w:pStyle w:val="BodyText"/>
        <w:numPr>
          <w:ilvl w:val="0"/>
          <w:numId w:val="2"/>
        </w:numPr>
        <w:spacing w:after="80"/>
        <w:rPr>
          <w:rFonts w:ascii="Georgia" w:hAnsi="Georgia" w:cs="Verdana"/>
          <w:sz w:val="24"/>
        </w:rPr>
      </w:pPr>
      <w:r>
        <w:rPr>
          <w:rFonts w:ascii="Georgia" w:hAnsi="Georgia" w:cs="Verdana"/>
          <w:sz w:val="24"/>
        </w:rPr>
        <w:t>Who will be the primary TMC</w:t>
      </w:r>
      <w:r w:rsidRPr="0067429A">
        <w:rPr>
          <w:rFonts w:ascii="Georgia" w:hAnsi="Georgia" w:cs="Verdana"/>
          <w:sz w:val="24"/>
        </w:rPr>
        <w:t xml:space="preserve"> contacts for your organization?  (We recommend one editorial contact and one business contact.) These representatives will be expected to attend </w:t>
      </w:r>
      <w:r>
        <w:rPr>
          <w:rFonts w:ascii="Georgia" w:hAnsi="Georgia" w:cs="Verdana"/>
          <w:sz w:val="24"/>
        </w:rPr>
        <w:t>T</w:t>
      </w:r>
      <w:r w:rsidRPr="0067429A">
        <w:rPr>
          <w:rFonts w:ascii="Georgia" w:hAnsi="Georgia" w:cs="Verdana"/>
          <w:sz w:val="24"/>
        </w:rPr>
        <w:t xml:space="preserve">MC meetings, convey pertinent information regarding our projects to your staff, and ensure that your organization is involved in </w:t>
      </w:r>
      <w:r>
        <w:rPr>
          <w:rFonts w:ascii="Georgia" w:hAnsi="Georgia" w:cs="Verdana"/>
          <w:sz w:val="24"/>
        </w:rPr>
        <w:t>T</w:t>
      </w:r>
      <w:r w:rsidRPr="0067429A">
        <w:rPr>
          <w:rFonts w:ascii="Georgia" w:hAnsi="Georgia" w:cs="Verdana"/>
          <w:sz w:val="24"/>
        </w:rPr>
        <w:t xml:space="preserve">MC-related projects and conversations. </w:t>
      </w:r>
    </w:p>
    <w:p w14:paraId="3A3EE8A6" w14:textId="77777777" w:rsidR="004F2E62" w:rsidRDefault="004F2E62" w:rsidP="004F2E62">
      <w:pPr>
        <w:pStyle w:val="BodyText"/>
        <w:spacing w:after="80"/>
        <w:ind w:left="720"/>
        <w:rPr>
          <w:rFonts w:ascii="Georgia" w:hAnsi="Georgia" w:cs="Verdana"/>
          <w:sz w:val="24"/>
        </w:rPr>
      </w:pPr>
      <w:r>
        <w:rPr>
          <w:rFonts w:ascii="Georgia" w:hAnsi="Georgia" w:cs="Verdana"/>
          <w:sz w:val="24"/>
        </w:rPr>
        <w:t>Editorial: Paul Koberstein paul@times.org</w:t>
      </w:r>
    </w:p>
    <w:p w14:paraId="1A6FFBB4" w14:textId="77777777" w:rsidR="004F2E62" w:rsidRPr="005F1DFF" w:rsidRDefault="004F2E62" w:rsidP="004F2E62">
      <w:pPr>
        <w:pStyle w:val="BodyText"/>
        <w:spacing w:after="80"/>
        <w:ind w:left="720"/>
        <w:rPr>
          <w:rFonts w:ascii="Georgia" w:hAnsi="Georgia" w:cs="Verdana"/>
          <w:sz w:val="24"/>
          <w:szCs w:val="24"/>
        </w:rPr>
      </w:pPr>
      <w:r>
        <w:rPr>
          <w:rFonts w:ascii="Georgia" w:hAnsi="Georgia" w:cs="Verdana"/>
          <w:sz w:val="24"/>
        </w:rPr>
        <w:t xml:space="preserve">Business: Robin Klein </w:t>
      </w:r>
      <w:r w:rsidRPr="005F1DFF">
        <w:rPr>
          <w:rFonts w:ascii="Georgia" w:hAnsi="Georgia" w:cs="Arial"/>
          <w:sz w:val="24"/>
          <w:szCs w:val="24"/>
          <w:shd w:val="clear" w:color="auto" w:fill="FFFFFF"/>
        </w:rPr>
        <w:t>robin.klein@live.com</w:t>
      </w:r>
    </w:p>
    <w:p w14:paraId="5517E23C" w14:textId="77777777" w:rsidR="004F2E62" w:rsidRDefault="004F2E62" w:rsidP="004F2E62">
      <w:pPr>
        <w:pStyle w:val="BodyText"/>
        <w:spacing w:after="80"/>
        <w:rPr>
          <w:rFonts w:ascii="Georgia" w:hAnsi="Georgia" w:cs="Verdana"/>
          <w:sz w:val="24"/>
        </w:rPr>
      </w:pPr>
    </w:p>
    <w:p w14:paraId="104EFA55" w14:textId="77777777" w:rsidR="004F2E62" w:rsidRDefault="004F2E62"/>
    <w:p w14:paraId="40E63CE3" w14:textId="77777777" w:rsidR="004F2E62" w:rsidRDefault="004F2E62"/>
    <w:sectPr w:rsidR="004F2E6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CD16CA8"/>
    <w:multiLevelType w:val="multilevel"/>
    <w:tmpl w:val="5348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4236F"/>
    <w:multiLevelType w:val="hybridMultilevel"/>
    <w:tmpl w:val="2C4A6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62"/>
    <w:rsid w:val="003D20A4"/>
    <w:rsid w:val="004F2E62"/>
    <w:rsid w:val="00750173"/>
    <w:rsid w:val="00A10EA5"/>
    <w:rsid w:val="00A43D56"/>
    <w:rsid w:val="00E94857"/>
    <w:rsid w:val="00FB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6CA3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48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F2E6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E62"/>
    <w:rPr>
      <w:color w:val="0000FF" w:themeColor="hyperlink"/>
      <w:u w:val="single"/>
    </w:rPr>
  </w:style>
  <w:style w:type="character" w:customStyle="1" w:styleId="Heading3Char">
    <w:name w:val="Heading 3 Char"/>
    <w:basedOn w:val="DefaultParagraphFont"/>
    <w:link w:val="Heading3"/>
    <w:uiPriority w:val="9"/>
    <w:rsid w:val="004F2E62"/>
    <w:rPr>
      <w:rFonts w:ascii="Times" w:hAnsi="Times"/>
      <w:b/>
      <w:bCs/>
      <w:sz w:val="27"/>
      <w:szCs w:val="27"/>
    </w:rPr>
  </w:style>
  <w:style w:type="character" w:customStyle="1" w:styleId="gd">
    <w:name w:val="gd"/>
    <w:basedOn w:val="DefaultParagraphFont"/>
    <w:rsid w:val="004F2E62"/>
  </w:style>
  <w:style w:type="character" w:customStyle="1" w:styleId="go">
    <w:name w:val="go"/>
    <w:basedOn w:val="DefaultParagraphFont"/>
    <w:rsid w:val="004F2E62"/>
  </w:style>
  <w:style w:type="paragraph" w:styleId="BalloonText">
    <w:name w:val="Balloon Text"/>
    <w:basedOn w:val="Normal"/>
    <w:link w:val="BalloonTextChar"/>
    <w:uiPriority w:val="99"/>
    <w:semiHidden/>
    <w:unhideWhenUsed/>
    <w:rsid w:val="004F2E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E62"/>
    <w:rPr>
      <w:rFonts w:ascii="Lucida Grande" w:hAnsi="Lucida Grande" w:cs="Lucida Grande"/>
      <w:sz w:val="18"/>
      <w:szCs w:val="18"/>
    </w:rPr>
  </w:style>
  <w:style w:type="paragraph" w:styleId="BodyText">
    <w:name w:val="Body Text"/>
    <w:basedOn w:val="Normal"/>
    <w:link w:val="BodyTextChar"/>
    <w:rsid w:val="004F2E62"/>
    <w:pPr>
      <w:widowControl w:val="0"/>
      <w:suppressAutoHyphens/>
    </w:pPr>
    <w:rPr>
      <w:rFonts w:ascii="Verdana" w:eastAsia="Verdana" w:hAnsi="Verdana" w:cs="Times New Roman"/>
      <w:sz w:val="20"/>
      <w:szCs w:val="20"/>
      <w:lang/>
    </w:rPr>
  </w:style>
  <w:style w:type="character" w:customStyle="1" w:styleId="BodyTextChar">
    <w:name w:val="Body Text Char"/>
    <w:basedOn w:val="DefaultParagraphFont"/>
    <w:link w:val="BodyText"/>
    <w:rsid w:val="004F2E62"/>
    <w:rPr>
      <w:rFonts w:ascii="Verdana" w:eastAsia="Verdana" w:hAnsi="Verdana" w:cs="Times New Roman"/>
      <w:sz w:val="20"/>
      <w:szCs w:val="20"/>
      <w:lang/>
    </w:rPr>
  </w:style>
  <w:style w:type="paragraph" w:styleId="NormalWeb">
    <w:name w:val="Normal (Web)"/>
    <w:basedOn w:val="Normal"/>
    <w:uiPriority w:val="99"/>
    <w:rsid w:val="004F2E62"/>
    <w:pPr>
      <w:spacing w:beforeLines="1" w:afterLines="1"/>
    </w:pPr>
    <w:rPr>
      <w:rFonts w:ascii="Times" w:eastAsia="Times New Roman" w:hAnsi="Times" w:cs="Times New Roman"/>
      <w:sz w:val="20"/>
      <w:szCs w:val="20"/>
    </w:rPr>
  </w:style>
  <w:style w:type="character" w:customStyle="1" w:styleId="caps">
    <w:name w:val="caps"/>
    <w:basedOn w:val="DefaultParagraphFont"/>
    <w:rsid w:val="00E94857"/>
  </w:style>
  <w:style w:type="character" w:customStyle="1" w:styleId="Heading1Char">
    <w:name w:val="Heading 1 Char"/>
    <w:basedOn w:val="DefaultParagraphFont"/>
    <w:link w:val="Heading1"/>
    <w:uiPriority w:val="9"/>
    <w:rsid w:val="00E94857"/>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E9485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48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F2E6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E62"/>
    <w:rPr>
      <w:color w:val="0000FF" w:themeColor="hyperlink"/>
      <w:u w:val="single"/>
    </w:rPr>
  </w:style>
  <w:style w:type="character" w:customStyle="1" w:styleId="Heading3Char">
    <w:name w:val="Heading 3 Char"/>
    <w:basedOn w:val="DefaultParagraphFont"/>
    <w:link w:val="Heading3"/>
    <w:uiPriority w:val="9"/>
    <w:rsid w:val="004F2E62"/>
    <w:rPr>
      <w:rFonts w:ascii="Times" w:hAnsi="Times"/>
      <w:b/>
      <w:bCs/>
      <w:sz w:val="27"/>
      <w:szCs w:val="27"/>
    </w:rPr>
  </w:style>
  <w:style w:type="character" w:customStyle="1" w:styleId="gd">
    <w:name w:val="gd"/>
    <w:basedOn w:val="DefaultParagraphFont"/>
    <w:rsid w:val="004F2E62"/>
  </w:style>
  <w:style w:type="character" w:customStyle="1" w:styleId="go">
    <w:name w:val="go"/>
    <w:basedOn w:val="DefaultParagraphFont"/>
    <w:rsid w:val="004F2E62"/>
  </w:style>
  <w:style w:type="paragraph" w:styleId="BalloonText">
    <w:name w:val="Balloon Text"/>
    <w:basedOn w:val="Normal"/>
    <w:link w:val="BalloonTextChar"/>
    <w:uiPriority w:val="99"/>
    <w:semiHidden/>
    <w:unhideWhenUsed/>
    <w:rsid w:val="004F2E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E62"/>
    <w:rPr>
      <w:rFonts w:ascii="Lucida Grande" w:hAnsi="Lucida Grande" w:cs="Lucida Grande"/>
      <w:sz w:val="18"/>
      <w:szCs w:val="18"/>
    </w:rPr>
  </w:style>
  <w:style w:type="paragraph" w:styleId="BodyText">
    <w:name w:val="Body Text"/>
    <w:basedOn w:val="Normal"/>
    <w:link w:val="BodyTextChar"/>
    <w:rsid w:val="004F2E62"/>
    <w:pPr>
      <w:widowControl w:val="0"/>
      <w:suppressAutoHyphens/>
    </w:pPr>
    <w:rPr>
      <w:rFonts w:ascii="Verdana" w:eastAsia="Verdana" w:hAnsi="Verdana" w:cs="Times New Roman"/>
      <w:sz w:val="20"/>
      <w:szCs w:val="20"/>
      <w:lang/>
    </w:rPr>
  </w:style>
  <w:style w:type="character" w:customStyle="1" w:styleId="BodyTextChar">
    <w:name w:val="Body Text Char"/>
    <w:basedOn w:val="DefaultParagraphFont"/>
    <w:link w:val="BodyText"/>
    <w:rsid w:val="004F2E62"/>
    <w:rPr>
      <w:rFonts w:ascii="Verdana" w:eastAsia="Verdana" w:hAnsi="Verdana" w:cs="Times New Roman"/>
      <w:sz w:val="20"/>
      <w:szCs w:val="20"/>
      <w:lang/>
    </w:rPr>
  </w:style>
  <w:style w:type="paragraph" w:styleId="NormalWeb">
    <w:name w:val="Normal (Web)"/>
    <w:basedOn w:val="Normal"/>
    <w:uiPriority w:val="99"/>
    <w:rsid w:val="004F2E62"/>
    <w:pPr>
      <w:spacing w:beforeLines="1" w:afterLines="1"/>
    </w:pPr>
    <w:rPr>
      <w:rFonts w:ascii="Times" w:eastAsia="Times New Roman" w:hAnsi="Times" w:cs="Times New Roman"/>
      <w:sz w:val="20"/>
      <w:szCs w:val="20"/>
    </w:rPr>
  </w:style>
  <w:style w:type="character" w:customStyle="1" w:styleId="caps">
    <w:name w:val="caps"/>
    <w:basedOn w:val="DefaultParagraphFont"/>
    <w:rsid w:val="00E94857"/>
  </w:style>
  <w:style w:type="character" w:customStyle="1" w:styleId="Heading1Char">
    <w:name w:val="Heading 1 Char"/>
    <w:basedOn w:val="DefaultParagraphFont"/>
    <w:link w:val="Heading1"/>
    <w:uiPriority w:val="9"/>
    <w:rsid w:val="00E94857"/>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E94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8334">
      <w:bodyDiv w:val="1"/>
      <w:marLeft w:val="0"/>
      <w:marRight w:val="0"/>
      <w:marTop w:val="0"/>
      <w:marBottom w:val="0"/>
      <w:divBdr>
        <w:top w:val="none" w:sz="0" w:space="0" w:color="auto"/>
        <w:left w:val="none" w:sz="0" w:space="0" w:color="auto"/>
        <w:bottom w:val="none" w:sz="0" w:space="0" w:color="auto"/>
        <w:right w:val="none" w:sz="0" w:space="0" w:color="auto"/>
      </w:divBdr>
      <w:divsChild>
        <w:div w:id="53891452">
          <w:marLeft w:val="0"/>
          <w:marRight w:val="0"/>
          <w:marTop w:val="0"/>
          <w:marBottom w:val="0"/>
          <w:divBdr>
            <w:top w:val="none" w:sz="0" w:space="0" w:color="auto"/>
            <w:left w:val="none" w:sz="0" w:space="0" w:color="auto"/>
            <w:bottom w:val="none" w:sz="0" w:space="0" w:color="auto"/>
            <w:right w:val="none" w:sz="0" w:space="0" w:color="auto"/>
          </w:divBdr>
          <w:divsChild>
            <w:div w:id="805926720">
              <w:marLeft w:val="0"/>
              <w:marRight w:val="0"/>
              <w:marTop w:val="0"/>
              <w:marBottom w:val="0"/>
              <w:divBdr>
                <w:top w:val="none" w:sz="0" w:space="0" w:color="auto"/>
                <w:left w:val="none" w:sz="0" w:space="0" w:color="auto"/>
                <w:bottom w:val="none" w:sz="0" w:space="0" w:color="auto"/>
                <w:right w:val="none" w:sz="0" w:space="0" w:color="auto"/>
              </w:divBdr>
            </w:div>
          </w:divsChild>
        </w:div>
        <w:div w:id="632517422">
          <w:marLeft w:val="0"/>
          <w:marRight w:val="0"/>
          <w:marTop w:val="0"/>
          <w:marBottom w:val="0"/>
          <w:divBdr>
            <w:top w:val="none" w:sz="0" w:space="0" w:color="auto"/>
            <w:left w:val="none" w:sz="0" w:space="0" w:color="auto"/>
            <w:bottom w:val="none" w:sz="0" w:space="0" w:color="auto"/>
            <w:right w:val="none" w:sz="0" w:space="0" w:color="auto"/>
          </w:divBdr>
          <w:divsChild>
            <w:div w:id="18513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6510">
      <w:bodyDiv w:val="1"/>
      <w:marLeft w:val="0"/>
      <w:marRight w:val="0"/>
      <w:marTop w:val="0"/>
      <w:marBottom w:val="0"/>
      <w:divBdr>
        <w:top w:val="none" w:sz="0" w:space="0" w:color="auto"/>
        <w:left w:val="none" w:sz="0" w:space="0" w:color="auto"/>
        <w:bottom w:val="none" w:sz="0" w:space="0" w:color="auto"/>
        <w:right w:val="none" w:sz="0" w:space="0" w:color="auto"/>
      </w:divBdr>
      <w:divsChild>
        <w:div w:id="628317088">
          <w:marLeft w:val="0"/>
          <w:marRight w:val="0"/>
          <w:marTop w:val="0"/>
          <w:marBottom w:val="0"/>
          <w:divBdr>
            <w:top w:val="none" w:sz="0" w:space="0" w:color="auto"/>
            <w:left w:val="none" w:sz="0" w:space="0" w:color="auto"/>
            <w:bottom w:val="none" w:sz="0" w:space="0" w:color="auto"/>
            <w:right w:val="none" w:sz="0" w:space="0" w:color="auto"/>
          </w:divBdr>
        </w:div>
        <w:div w:id="1323587522">
          <w:marLeft w:val="0"/>
          <w:marRight w:val="0"/>
          <w:marTop w:val="0"/>
          <w:marBottom w:val="0"/>
          <w:divBdr>
            <w:top w:val="none" w:sz="0" w:space="0" w:color="auto"/>
            <w:left w:val="none" w:sz="0" w:space="0" w:color="auto"/>
            <w:bottom w:val="none" w:sz="0" w:space="0" w:color="auto"/>
            <w:right w:val="none" w:sz="0" w:space="0" w:color="auto"/>
          </w:divBdr>
          <w:divsChild>
            <w:div w:id="1358313983">
              <w:marLeft w:val="0"/>
              <w:marRight w:val="0"/>
              <w:marTop w:val="0"/>
              <w:marBottom w:val="0"/>
              <w:divBdr>
                <w:top w:val="none" w:sz="0" w:space="0" w:color="auto"/>
                <w:left w:val="none" w:sz="0" w:space="0" w:color="auto"/>
                <w:bottom w:val="none" w:sz="0" w:space="0" w:color="auto"/>
                <w:right w:val="none" w:sz="0" w:space="0" w:color="auto"/>
              </w:divBdr>
              <w:divsChild>
                <w:div w:id="687878650">
                  <w:marLeft w:val="0"/>
                  <w:marRight w:val="0"/>
                  <w:marTop w:val="0"/>
                  <w:marBottom w:val="0"/>
                  <w:divBdr>
                    <w:top w:val="none" w:sz="0" w:space="0" w:color="auto"/>
                    <w:left w:val="none" w:sz="0" w:space="0" w:color="auto"/>
                    <w:bottom w:val="none" w:sz="0" w:space="0" w:color="auto"/>
                    <w:right w:val="none" w:sz="0" w:space="0" w:color="auto"/>
                  </w:divBdr>
                </w:div>
              </w:divsChild>
            </w:div>
            <w:div w:id="2902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isonlegalnews.org" TargetMode="External"/><Relationship Id="rId20" Type="http://schemas.openxmlformats.org/officeDocument/2006/relationships/hyperlink" Target="http://www.geist.com/topics/poetry" TargetMode="External"/><Relationship Id="rId21" Type="http://schemas.openxmlformats.org/officeDocument/2006/relationships/hyperlink" Target="http://www.geist.com/topics/reviews" TargetMode="External"/><Relationship Id="rId22" Type="http://schemas.openxmlformats.org/officeDocument/2006/relationships/hyperlink" Target="http://www.geist.com/topics/photography" TargetMode="External"/><Relationship Id="rId23" Type="http://schemas.openxmlformats.org/officeDocument/2006/relationships/hyperlink" Target="http://www.geist.com/topics/comix" TargetMode="External"/><Relationship Id="rId24" Type="http://schemas.openxmlformats.org/officeDocument/2006/relationships/hyperlink" Target="http://thetyee.ca"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afriedmann@prisonlegalnews.org" TargetMode="External"/><Relationship Id="rId11" Type="http://schemas.openxmlformats.org/officeDocument/2006/relationships/hyperlink" Target="http://thecontributor.com" TargetMode="External"/><Relationship Id="rId12" Type="http://schemas.openxmlformats.org/officeDocument/2006/relationships/hyperlink" Target="mailto:chris.dykstra@warecorp.com" TargetMode="External"/><Relationship Id="rId13" Type="http://schemas.openxmlformats.org/officeDocument/2006/relationships/hyperlink" Target="http://newint.org" TargetMode="External"/><Relationship Id="rId14" Type="http://schemas.openxmlformats.org/officeDocument/2006/relationships/hyperlink" Target="http://newint.org/subscriptions/uk/" TargetMode="External"/><Relationship Id="rId15" Type="http://schemas.openxmlformats.org/officeDocument/2006/relationships/hyperlink" Target="http://newint.org/subscriptions/aus/" TargetMode="External"/><Relationship Id="rId16" Type="http://schemas.openxmlformats.org/officeDocument/2006/relationships/hyperlink" Target="http://newint.org/subscriptions/nz/" TargetMode="External"/><Relationship Id="rId17" Type="http://schemas.openxmlformats.org/officeDocument/2006/relationships/hyperlink" Target="http://www.geist.com/topics/fiction" TargetMode="External"/><Relationship Id="rId18" Type="http://schemas.openxmlformats.org/officeDocument/2006/relationships/hyperlink" Target="http://www.geist.com/topics/non-fiction" TargetMode="External"/><Relationship Id="rId19" Type="http://schemas.openxmlformats.org/officeDocument/2006/relationships/hyperlink" Target="http://www.geist.com/topics/essa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aul@times.org" TargetMode="External"/><Relationship Id="rId7" Type="http://schemas.openxmlformats.org/officeDocument/2006/relationships/hyperlink" Target="http://www.religiondispatches.org" TargetMode="External"/><Relationship Id="rId8" Type="http://schemas.openxmlformats.org/officeDocument/2006/relationships/hyperlink" Target="https://www.beaconreader.com/climate-conf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1001</Words>
  <Characters>5708</Characters>
  <Application>Microsoft Macintosh Word</Application>
  <DocSecurity>0</DocSecurity>
  <Lines>47</Lines>
  <Paragraphs>13</Paragraphs>
  <ScaleCrop>false</ScaleCrop>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2014-07-28T20:42:00Z</dcterms:created>
  <dcterms:modified xsi:type="dcterms:W3CDTF">2014-07-28T21:19:00Z</dcterms:modified>
</cp:coreProperties>
</file>