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1" w:rsidRPr="00B25D14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Organize the public announcement of </w:t>
      </w:r>
      <w:proofErr w:type="spellStart"/>
      <w:r w:rsidRPr="006605CE">
        <w:rPr>
          <w:rFonts w:ascii="Arial" w:hAnsi="Arial"/>
          <w:sz w:val="20"/>
          <w:szCs w:val="20"/>
        </w:rPr>
        <w:t>TMC's</w:t>
      </w:r>
      <w:proofErr w:type="spellEnd"/>
      <w:r w:rsidRPr="006605CE">
        <w:rPr>
          <w:rFonts w:ascii="Arial" w:hAnsi="Arial"/>
          <w:sz w:val="20"/>
          <w:szCs w:val="20"/>
        </w:rPr>
        <w:t xml:space="preserve"> and four of our members' partnership with the Public Insight Network </w:t>
      </w:r>
    </w:p>
    <w:p w:rsidR="00B25D14" w:rsidRPr="00B25D14" w:rsidRDefault="00257C91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PIN Check In Call—Jan. 5</w:t>
      </w:r>
    </w:p>
    <w:p w:rsidR="00B25D14" w:rsidRPr="00B25D14" w:rsidRDefault="00B25D14" w:rsidP="00A93140">
      <w:pPr>
        <w:numPr>
          <w:ilvl w:val="2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Agenda needed (which includes press plans, web sites developments, everyone on staff, first queries, sharing of resources)</w:t>
      </w:r>
    </w:p>
    <w:p w:rsidR="00257C91" w:rsidRPr="00B25D14" w:rsidRDefault="00B25D14" w:rsidP="00A93140">
      <w:pPr>
        <w:numPr>
          <w:ilvl w:val="2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Quote from TVS</w:t>
      </w:r>
    </w:p>
    <w:p w:rsidR="00B25D14" w:rsidRPr="00B25D14" w:rsidRDefault="00257C91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Draft PR</w:t>
      </w:r>
      <w:r w:rsidR="00B25D14">
        <w:rPr>
          <w:rFonts w:ascii="Arial" w:hAnsi="Arial"/>
          <w:sz w:val="20"/>
          <w:szCs w:val="20"/>
        </w:rPr>
        <w:t xml:space="preserve"> + Draft E-Newsletter</w:t>
      </w:r>
      <w:r w:rsidRPr="00B25D14">
        <w:rPr>
          <w:rFonts w:ascii="Arial" w:hAnsi="Arial"/>
          <w:sz w:val="20"/>
          <w:szCs w:val="20"/>
        </w:rPr>
        <w:t>-Jan. 12</w:t>
      </w:r>
    </w:p>
    <w:p w:rsidR="00B25D14" w:rsidRPr="00B25D14" w:rsidRDefault="00B25D14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List of people to send PR too-Jan. 16</w:t>
      </w:r>
    </w:p>
    <w:p w:rsidR="006605CE" w:rsidRPr="00B25D14" w:rsidRDefault="00B25D14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Launch PR-Jan. 19</w:t>
      </w:r>
    </w:p>
    <w:p w:rsidR="006605CE" w:rsidRPr="006605CE" w:rsidRDefault="006605CE" w:rsidP="00A93140">
      <w:pPr>
        <w:spacing w:beforeLines="1" w:afterLines="1"/>
        <w:ind w:left="720"/>
        <w:rPr>
          <w:rFonts w:ascii="Times" w:hAnsi="Times"/>
          <w:sz w:val="20"/>
          <w:szCs w:val="20"/>
        </w:rPr>
      </w:pP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Organize and launch the special Media Policy and Education Reporting Proje</w:t>
      </w:r>
      <w:r>
        <w:rPr>
          <w:rFonts w:ascii="Arial" w:hAnsi="Arial"/>
          <w:sz w:val="20"/>
          <w:szCs w:val="20"/>
        </w:rPr>
        <w:t>ct</w:t>
      </w:r>
    </w:p>
    <w:p w:rsidR="00CC09C2" w:rsidRPr="00CC09C2" w:rsidRDefault="00CC09C2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</w:p>
    <w:p w:rsidR="006605CE" w:rsidRPr="006605CE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get out requirements, applications, etc</w:t>
      </w:r>
      <w:r>
        <w:rPr>
          <w:rFonts w:ascii="Arial" w:hAnsi="Arial"/>
          <w:sz w:val="20"/>
          <w:szCs w:val="20"/>
        </w:rPr>
        <w:t xml:space="preserve"> by Jan. 10</w:t>
      </w:r>
    </w:p>
    <w:p w:rsidR="00CC09C2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create job description for media policy blogger (reporting will include media and activist updates)</w:t>
      </w:r>
    </w:p>
    <w:p w:rsidR="006605CE" w:rsidRPr="00B25D14" w:rsidRDefault="00CC09C2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write memorandum of understanding</w:t>
      </w:r>
    </w:p>
    <w:p w:rsidR="006605CE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start talking to media policy experts, organizing and scheduling calls</w:t>
      </w:r>
      <w:r w:rsidR="00B25D14">
        <w:rPr>
          <w:rFonts w:ascii="Times" w:hAnsi="Times"/>
          <w:sz w:val="20"/>
          <w:szCs w:val="20"/>
        </w:rPr>
        <w:t>—Jan. 8</w:t>
      </w:r>
    </w:p>
    <w:p w:rsidR="00B25D14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Launch date Feb. 10</w:t>
      </w:r>
    </w:p>
    <w:p w:rsidR="006605CE" w:rsidRPr="006605CE" w:rsidRDefault="00B25D14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Free Press conference? What can we do there?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Organize and launch Phase 2 of our C</w:t>
      </w:r>
      <w:r>
        <w:rPr>
          <w:rFonts w:ascii="Arial" w:hAnsi="Arial"/>
          <w:sz w:val="20"/>
          <w:szCs w:val="20"/>
        </w:rPr>
        <w:t>ampaign Cash Reporting project</w:t>
      </w:r>
    </w:p>
    <w:p w:rsidR="006605CE" w:rsidRPr="006605CE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get out requirements, applications, etc..</w:t>
      </w:r>
    </w:p>
    <w:p w:rsidR="006605CE" w:rsidRPr="006605CE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Brainstorm and nail down launch date</w:t>
      </w:r>
    </w:p>
    <w:p w:rsidR="00B25D14" w:rsidRPr="00B25D14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Organize and host our </w:t>
      </w:r>
      <w:proofErr w:type="gramStart"/>
      <w:r w:rsidRPr="006605CE">
        <w:rPr>
          <w:rFonts w:ascii="Arial" w:hAnsi="Arial"/>
          <w:sz w:val="20"/>
          <w:szCs w:val="20"/>
        </w:rPr>
        <w:t>one day</w:t>
      </w:r>
      <w:proofErr w:type="gramEnd"/>
      <w:r w:rsidRPr="006605CE">
        <w:rPr>
          <w:rFonts w:ascii="Arial" w:hAnsi="Arial"/>
          <w:sz w:val="20"/>
          <w:szCs w:val="20"/>
        </w:rPr>
        <w:t xml:space="preserve"> New Revenue Generation Lab meeting w/reps from 8 members. </w:t>
      </w:r>
    </w:p>
    <w:p w:rsidR="006605CE" w:rsidRPr="006605CE" w:rsidRDefault="006605CE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Start next steps on rev lab experiment...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Release </w:t>
      </w:r>
      <w:proofErr w:type="spellStart"/>
      <w:r w:rsidRPr="006605CE">
        <w:rPr>
          <w:rFonts w:ascii="Arial" w:hAnsi="Arial"/>
          <w:sz w:val="20"/>
          <w:szCs w:val="20"/>
        </w:rPr>
        <w:t>TMC's</w:t>
      </w:r>
      <w:proofErr w:type="spellEnd"/>
      <w:r w:rsidRPr="006605CE">
        <w:rPr>
          <w:rFonts w:ascii="Arial" w:hAnsi="Arial"/>
          <w:sz w:val="20"/>
          <w:szCs w:val="20"/>
        </w:rPr>
        <w:t xml:space="preserve"> Special Report "A Year of Innovation: Sharing Lessons"</w:t>
      </w:r>
    </w:p>
    <w:p w:rsidR="00B25D14" w:rsidRPr="00B25D14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Get in shorter version of report to OSI by Jan 15.</w:t>
      </w:r>
    </w:p>
    <w:p w:rsidR="006605CE" w:rsidRPr="006605CE" w:rsidRDefault="00B25D14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How do we submit?!?!? Erin check in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Check on what </w:t>
      </w:r>
      <w:proofErr w:type="spellStart"/>
      <w:r w:rsidRPr="006605CE">
        <w:rPr>
          <w:rFonts w:ascii="Arial" w:hAnsi="Arial"/>
          <w:sz w:val="20"/>
          <w:szCs w:val="20"/>
        </w:rPr>
        <w:t>Surdna's</w:t>
      </w:r>
      <w:proofErr w:type="spellEnd"/>
      <w:r w:rsidRPr="006605CE">
        <w:rPr>
          <w:rFonts w:ascii="Arial" w:hAnsi="Arial"/>
          <w:sz w:val="20"/>
          <w:szCs w:val="20"/>
        </w:rPr>
        <w:t xml:space="preserve"> needs are</w:t>
      </w:r>
    </w:p>
    <w:p w:rsidR="004D0D12" w:rsidRPr="004D0D12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Organize </w:t>
      </w:r>
      <w:proofErr w:type="spellStart"/>
      <w:r w:rsidRPr="006605CE">
        <w:rPr>
          <w:rFonts w:ascii="Arial" w:hAnsi="Arial"/>
          <w:sz w:val="20"/>
          <w:szCs w:val="20"/>
        </w:rPr>
        <w:t>CoCom</w:t>
      </w:r>
      <w:proofErr w:type="spellEnd"/>
      <w:r w:rsidRPr="006605CE">
        <w:rPr>
          <w:rFonts w:ascii="Arial" w:hAnsi="Arial"/>
          <w:sz w:val="20"/>
          <w:szCs w:val="20"/>
        </w:rPr>
        <w:t xml:space="preserve"> meeting (with all necessary documents in order: budget, 2011 skim milk plan, 2011 strategic planning doc, funding overview)</w:t>
      </w:r>
    </w:p>
    <w:p w:rsidR="006605CE" w:rsidRPr="006605CE" w:rsidRDefault="004D0D12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Confirm date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TVS-provide feedback and support on ED search</w:t>
      </w:r>
    </w:p>
    <w:p w:rsidR="004D0D12" w:rsidRPr="004D0D12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EBP--get membership committee meeting scheduled and also line up first member education call with Tableau (Talking to Ellie about this next Tuesday--she's super psyched).</w:t>
      </w:r>
    </w:p>
    <w:p w:rsidR="006605CE" w:rsidRPr="006605CE" w:rsidRDefault="004D0D12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Schedule of tentative dates for potential topics/dates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Check in on </w:t>
      </w:r>
      <w:proofErr w:type="spellStart"/>
      <w:r w:rsidRPr="006605CE">
        <w:rPr>
          <w:rFonts w:ascii="Arial" w:hAnsi="Arial"/>
          <w:sz w:val="20"/>
          <w:szCs w:val="20"/>
        </w:rPr>
        <w:t>MediaWires</w:t>
      </w:r>
      <w:proofErr w:type="spellEnd"/>
      <w:r w:rsidRPr="006605CE">
        <w:rPr>
          <w:rFonts w:ascii="Arial" w:hAnsi="Arial"/>
          <w:sz w:val="20"/>
          <w:szCs w:val="20"/>
        </w:rPr>
        <w:t>. Cook and Lindsay's contracts are coming up. Is there anything we need to work on? (Answer: A few things, yes)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Follow up on all 2010 dues and </w:t>
      </w:r>
      <w:proofErr w:type="spellStart"/>
      <w:r w:rsidRPr="006605CE">
        <w:rPr>
          <w:rFonts w:ascii="Arial" w:hAnsi="Arial"/>
          <w:sz w:val="20"/>
          <w:szCs w:val="20"/>
        </w:rPr>
        <w:t>iilab</w:t>
      </w:r>
      <w:proofErr w:type="spellEnd"/>
      <w:r w:rsidRPr="006605CE">
        <w:rPr>
          <w:rFonts w:ascii="Arial" w:hAnsi="Arial"/>
          <w:sz w:val="20"/>
          <w:szCs w:val="20"/>
        </w:rPr>
        <w:t xml:space="preserve"> outstanding invoices. 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 xml:space="preserve">Next steps for </w:t>
      </w:r>
      <w:proofErr w:type="spellStart"/>
      <w:r w:rsidRPr="006605CE">
        <w:rPr>
          <w:rFonts w:ascii="Arial" w:hAnsi="Arial"/>
          <w:sz w:val="20"/>
          <w:szCs w:val="20"/>
        </w:rPr>
        <w:t>Zingr</w:t>
      </w:r>
      <w:proofErr w:type="spellEnd"/>
      <w:r w:rsidRPr="006605CE">
        <w:rPr>
          <w:rFonts w:ascii="Arial" w:hAnsi="Arial"/>
          <w:sz w:val="20"/>
          <w:szCs w:val="20"/>
        </w:rPr>
        <w:t xml:space="preserve"> or </w:t>
      </w:r>
      <w:proofErr w:type="spellStart"/>
      <w:r w:rsidRPr="006605CE">
        <w:rPr>
          <w:rFonts w:ascii="Arial" w:hAnsi="Arial"/>
          <w:sz w:val="20"/>
          <w:szCs w:val="20"/>
        </w:rPr>
        <w:t>iBreakNews</w:t>
      </w:r>
      <w:proofErr w:type="spellEnd"/>
      <w:r w:rsidRPr="006605CE">
        <w:rPr>
          <w:rFonts w:ascii="Arial" w:hAnsi="Arial"/>
          <w:sz w:val="20"/>
          <w:szCs w:val="20"/>
        </w:rPr>
        <w:t>, if any. When will we hear about KNC</w:t>
      </w:r>
      <w:r w:rsidR="004D0D12">
        <w:rPr>
          <w:rFonts w:ascii="Arial" w:hAnsi="Arial"/>
          <w:sz w:val="20"/>
          <w:szCs w:val="20"/>
        </w:rPr>
        <w:t xml:space="preserve"> or ITF</w:t>
      </w:r>
      <w:r w:rsidRPr="006605CE">
        <w:rPr>
          <w:rFonts w:ascii="Arial" w:hAnsi="Arial"/>
          <w:sz w:val="20"/>
          <w:szCs w:val="20"/>
        </w:rPr>
        <w:t>?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EBP--Rockwood funding. </w:t>
      </w:r>
    </w:p>
    <w:p w:rsidR="004D0D12" w:rsidRPr="004D0D12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Arial" w:hAnsi="Arial"/>
          <w:sz w:val="20"/>
          <w:szCs w:val="20"/>
        </w:rPr>
        <w:t>Produce developing 2011 schedule based on skim milk</w:t>
      </w:r>
    </w:p>
    <w:p w:rsidR="006605CE" w:rsidRPr="006605CE" w:rsidRDefault="004D0D12" w:rsidP="00A93140">
      <w:pPr>
        <w:numPr>
          <w:ilvl w:val="1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Jan. 111?</w:t>
      </w:r>
    </w:p>
    <w:p w:rsidR="006605CE" w:rsidRPr="006605CE" w:rsidRDefault="006605CE" w:rsidP="00A93140">
      <w:pPr>
        <w:numPr>
          <w:ilvl w:val="0"/>
          <w:numId w:val="1"/>
        </w:numPr>
        <w:spacing w:beforeLines="1" w:afterLines="1"/>
        <w:rPr>
          <w:rFonts w:ascii="Times" w:hAnsi="Times"/>
          <w:sz w:val="20"/>
          <w:szCs w:val="20"/>
        </w:rPr>
      </w:pPr>
      <w:r w:rsidRPr="006605CE">
        <w:rPr>
          <w:rFonts w:ascii="Arial" w:hAnsi="Arial"/>
          <w:sz w:val="20"/>
          <w:szCs w:val="20"/>
        </w:rPr>
        <w:t>Would also love to work on mapping who other potential funders might be. </w:t>
      </w:r>
    </w:p>
    <w:p w:rsidR="006605CE" w:rsidRDefault="006605CE"/>
    <w:sectPr w:rsidR="006605CE" w:rsidSect="006605C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789E"/>
    <w:multiLevelType w:val="multilevel"/>
    <w:tmpl w:val="E8F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605CE"/>
    <w:rsid w:val="00257C91"/>
    <w:rsid w:val="004D0D12"/>
    <w:rsid w:val="006605CE"/>
    <w:rsid w:val="007234E5"/>
    <w:rsid w:val="00A93140"/>
    <w:rsid w:val="00AD2B44"/>
    <w:rsid w:val="00B25D14"/>
    <w:rsid w:val="00CC09C2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4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1753</Characters>
  <Application>Microsoft Macintosh Word</Application>
  <DocSecurity>0</DocSecurity>
  <Lines>14</Lines>
  <Paragraphs>3</Paragraphs>
  <ScaleCrop>false</ScaleCrop>
  <Company>The Media Consortium 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3</cp:revision>
  <dcterms:created xsi:type="dcterms:W3CDTF">2010-12-29T23:14:00Z</dcterms:created>
  <dcterms:modified xsi:type="dcterms:W3CDTF">2011-01-11T19:57:00Z</dcterms:modified>
</cp:coreProperties>
</file>