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43" w:rsidRPr="00DC3B58" w:rsidRDefault="00D52143" w:rsidP="00597020">
      <w:pPr>
        <w:pStyle w:val="ListParagraph"/>
        <w:ind w:left="0"/>
        <w:rPr>
          <w:b/>
        </w:rPr>
      </w:pPr>
      <w:r w:rsidRPr="00DC3B58">
        <w:rPr>
          <w:b/>
        </w:rPr>
        <w:t xml:space="preserve">LETTER OF INTENT FORM </w:t>
      </w:r>
    </w:p>
    <w:p w:rsidR="00D52143" w:rsidRDefault="00D52143" w:rsidP="00597020">
      <w:pPr>
        <w:pStyle w:val="ListParagraph"/>
        <w:ind w:left="0"/>
      </w:pPr>
    </w:p>
    <w:p w:rsidR="00D45618" w:rsidRPr="006E3A7D" w:rsidRDefault="00597020" w:rsidP="00597020">
      <w:pPr>
        <w:pStyle w:val="ListParagraph"/>
        <w:ind w:left="0"/>
      </w:pPr>
      <w:r w:rsidRPr="007A2873">
        <w:rPr>
          <w:b/>
        </w:rPr>
        <w:t xml:space="preserve">Instructional Telecommunications Foundation (ITF) </w:t>
      </w:r>
      <w:r w:rsidRPr="006E3A7D">
        <w:t xml:space="preserve">is dedicated to promoting </w:t>
      </w:r>
      <w:r w:rsidR="009A01BD" w:rsidRPr="006E3A7D">
        <w:t xml:space="preserve">the use of </w:t>
      </w:r>
      <w:r w:rsidR="007A2873">
        <w:t xml:space="preserve">media </w:t>
      </w:r>
      <w:r w:rsidR="009A01BD" w:rsidRPr="006E3A7D">
        <w:t xml:space="preserve">online and mobile technology for </w:t>
      </w:r>
      <w:r w:rsidRPr="006E3A7D">
        <w:t>progressive social change</w:t>
      </w:r>
      <w:r w:rsidR="009A01BD" w:rsidRPr="006E3A7D">
        <w:t>.    T</w:t>
      </w:r>
      <w:r w:rsidRPr="006E3A7D">
        <w:t>he human right to freedom of expression and speech in pursuit of tolerance, understanding and truth</w:t>
      </w:r>
      <w:r w:rsidR="00AA5B0A" w:rsidRPr="006E3A7D">
        <w:t>, has no boundaries</w:t>
      </w:r>
      <w:r w:rsidR="00D715CB">
        <w:t xml:space="preserve"> when applied </w:t>
      </w:r>
      <w:r w:rsidR="008A6A9A" w:rsidRPr="006E3A7D">
        <w:t xml:space="preserve">in the world of </w:t>
      </w:r>
      <w:r w:rsidR="00AA5B0A" w:rsidRPr="006E3A7D">
        <w:t xml:space="preserve">online </w:t>
      </w:r>
      <w:r w:rsidR="00D715CB">
        <w:t>and mobile technology</w:t>
      </w:r>
      <w:r w:rsidRPr="006E3A7D">
        <w:t xml:space="preserve">.  </w:t>
      </w:r>
    </w:p>
    <w:p w:rsidR="00AA5B0A" w:rsidRPr="006E3A7D" w:rsidRDefault="00D45618" w:rsidP="00597020">
      <w:r w:rsidRPr="006E3A7D">
        <w:t xml:space="preserve">Technology and telecommunications have, in this day and age, </w:t>
      </w:r>
      <w:r w:rsidR="00EC318A" w:rsidRPr="006E3A7D">
        <w:t>become more accessible to all.  The</w:t>
      </w:r>
      <w:r w:rsidR="001E035B" w:rsidRPr="006E3A7D">
        <w:t xml:space="preserve"> challenge is to design innovative ways to reach and engage the </w:t>
      </w:r>
      <w:r w:rsidR="006E3A7D" w:rsidRPr="006E3A7D">
        <w:t xml:space="preserve">public, including </w:t>
      </w:r>
      <w:r w:rsidR="001E035B" w:rsidRPr="006E3A7D">
        <w:t xml:space="preserve">individuals isolated in </w:t>
      </w:r>
      <w:r w:rsidR="00EC318A" w:rsidRPr="006E3A7D">
        <w:t>rural communities</w:t>
      </w:r>
      <w:r w:rsidR="006E3A7D" w:rsidRPr="006E3A7D">
        <w:t>,</w:t>
      </w:r>
      <w:r w:rsidR="00EC318A" w:rsidRPr="006E3A7D">
        <w:t xml:space="preserve"> the poor in </w:t>
      </w:r>
      <w:r w:rsidR="001E035B" w:rsidRPr="006E3A7D">
        <w:t xml:space="preserve">devastated </w:t>
      </w:r>
      <w:r w:rsidR="00EC318A" w:rsidRPr="006E3A7D">
        <w:t>inner cities</w:t>
      </w:r>
      <w:r w:rsidR="001E035B" w:rsidRPr="006E3A7D">
        <w:t>, the detached students in schools and campuses</w:t>
      </w:r>
      <w:r w:rsidR="006E3A7D" w:rsidRPr="006E3A7D">
        <w:t>, and other important constituencies for promoting progressive change</w:t>
      </w:r>
      <w:r w:rsidR="001E035B" w:rsidRPr="006E3A7D">
        <w:t xml:space="preserve">.  </w:t>
      </w:r>
    </w:p>
    <w:p w:rsidR="00C23D2D" w:rsidRPr="006E3A7D" w:rsidRDefault="001E035B" w:rsidP="00597020">
      <w:r w:rsidRPr="006E3A7D">
        <w:t xml:space="preserve">ITF encourages and invites proposals from creative individuals </w:t>
      </w:r>
      <w:r w:rsidR="003D74F3" w:rsidRPr="006E3A7D">
        <w:t xml:space="preserve">in organizations searching for new ways to reach and engage </w:t>
      </w:r>
      <w:r w:rsidR="00C23D2D" w:rsidRPr="006E3A7D">
        <w:t xml:space="preserve">participants in progressive social change.  </w:t>
      </w:r>
    </w:p>
    <w:p w:rsidR="00FF1CB5" w:rsidRPr="006E3A7D" w:rsidRDefault="00FF1CB5" w:rsidP="00597020">
      <w:r w:rsidRPr="006E3A7D">
        <w:t>The three broad areas of</w:t>
      </w:r>
      <w:r w:rsidR="00A1389D">
        <w:t xml:space="preserve"> funding </w:t>
      </w:r>
      <w:r w:rsidRPr="006E3A7D">
        <w:t>include:</w:t>
      </w:r>
    </w:p>
    <w:p w:rsidR="00093857" w:rsidRPr="006E3A7D" w:rsidRDefault="00FF1CB5" w:rsidP="00093857">
      <w:pPr>
        <w:numPr>
          <w:ilvl w:val="0"/>
          <w:numId w:val="4"/>
        </w:numPr>
        <w:spacing w:after="0" w:line="240" w:lineRule="auto"/>
      </w:pPr>
      <w:r w:rsidRPr="006E3A7D">
        <w:t>Informative</w:t>
      </w:r>
      <w:r w:rsidR="00A14D0D">
        <w:t xml:space="preserve"> and/or interactive </w:t>
      </w:r>
      <w:r w:rsidRPr="006E3A7D">
        <w:t>progressive media venues</w:t>
      </w:r>
    </w:p>
    <w:p w:rsidR="00093857" w:rsidRPr="006E3A7D" w:rsidRDefault="00093857" w:rsidP="00093857">
      <w:pPr>
        <w:spacing w:after="0" w:line="240" w:lineRule="auto"/>
        <w:ind w:left="720"/>
      </w:pPr>
      <w:r w:rsidRPr="006E3A7D">
        <w:t xml:space="preserve">Media venues range from virtual sites online to channels that receive </w:t>
      </w:r>
      <w:r w:rsidR="00406F26" w:rsidRPr="006E3A7D">
        <w:t xml:space="preserve">and broadcast </w:t>
      </w:r>
      <w:r w:rsidR="00F971F7" w:rsidRPr="006E3A7D">
        <w:t xml:space="preserve">audio, visual and </w:t>
      </w:r>
      <w:r w:rsidR="00406F26" w:rsidRPr="006E3A7D">
        <w:t>text messages</w:t>
      </w:r>
      <w:r w:rsidR="00F971F7" w:rsidRPr="006E3A7D">
        <w:t xml:space="preserve"> as</w:t>
      </w:r>
      <w:r w:rsidRPr="006E3A7D">
        <w:t xml:space="preserve"> communication </w:t>
      </w:r>
      <w:r w:rsidR="00F971F7" w:rsidRPr="006E3A7D">
        <w:t>to</w:t>
      </w:r>
      <w:r w:rsidRPr="006E3A7D">
        <w:t xml:space="preserve"> empower &amp; educate people for progressive societal change </w:t>
      </w:r>
    </w:p>
    <w:p w:rsidR="00FF1CB5" w:rsidRPr="006E3A7D" w:rsidRDefault="00FF1CB5" w:rsidP="00093857">
      <w:pPr>
        <w:spacing w:after="0" w:line="240" w:lineRule="auto"/>
        <w:ind w:left="720"/>
      </w:pPr>
    </w:p>
    <w:p w:rsidR="00FF1CB5" w:rsidRPr="006E3A7D" w:rsidRDefault="00FF1CB5" w:rsidP="00FF1CB5">
      <w:pPr>
        <w:numPr>
          <w:ilvl w:val="0"/>
          <w:numId w:val="4"/>
        </w:numPr>
        <w:spacing w:after="0" w:line="240" w:lineRule="auto"/>
      </w:pPr>
      <w:r w:rsidRPr="006E3A7D">
        <w:t xml:space="preserve">Media activities to promote progressive social change </w:t>
      </w:r>
    </w:p>
    <w:p w:rsidR="00AC2D7E" w:rsidRPr="006E3A7D" w:rsidRDefault="00F971F7" w:rsidP="00093857">
      <w:pPr>
        <w:spacing w:after="0" w:line="240" w:lineRule="auto"/>
        <w:ind w:left="720"/>
      </w:pPr>
      <w:r w:rsidRPr="006E3A7D">
        <w:t xml:space="preserve">Innovative use of digital technology </w:t>
      </w:r>
      <w:r w:rsidR="00AC2D7E" w:rsidRPr="006E3A7D">
        <w:t xml:space="preserve">including use of cellular phones and other </w:t>
      </w:r>
      <w:r w:rsidR="008A6A9A" w:rsidRPr="006E3A7D">
        <w:t xml:space="preserve">portable </w:t>
      </w:r>
      <w:r w:rsidR="00AC2D7E" w:rsidRPr="006E3A7D">
        <w:t>devices for participation in advocating for and engaging in social change</w:t>
      </w:r>
    </w:p>
    <w:p w:rsidR="00093857" w:rsidRPr="006E3A7D" w:rsidRDefault="00F971F7" w:rsidP="00093857">
      <w:pPr>
        <w:spacing w:after="0" w:line="240" w:lineRule="auto"/>
        <w:ind w:left="720"/>
      </w:pPr>
      <w:r w:rsidRPr="006E3A7D">
        <w:t xml:space="preserve"> </w:t>
      </w:r>
    </w:p>
    <w:p w:rsidR="00FF1CB5" w:rsidRPr="006E3A7D" w:rsidRDefault="00FF1CB5" w:rsidP="00FF1CB5">
      <w:pPr>
        <w:numPr>
          <w:ilvl w:val="0"/>
          <w:numId w:val="4"/>
        </w:numPr>
        <w:spacing w:after="0" w:line="240" w:lineRule="auto"/>
      </w:pPr>
      <w:r w:rsidRPr="006E3A7D">
        <w:t>Freedom of expression and speech</w:t>
      </w:r>
    </w:p>
    <w:p w:rsidR="00AC2D7E" w:rsidRPr="006E3A7D" w:rsidRDefault="00AC2D7E" w:rsidP="00AC2D7E">
      <w:pPr>
        <w:spacing w:after="0" w:line="240" w:lineRule="auto"/>
        <w:ind w:left="720"/>
      </w:pPr>
      <w:r w:rsidRPr="006E3A7D">
        <w:t>Alternat</w:t>
      </w:r>
      <w:r w:rsidR="00AE3980" w:rsidRPr="006E3A7D">
        <w:t>ive media in all its forms and monitoring the rights of the marginalized, disenfranchised and minorities to give voice to their thoughts and opinions</w:t>
      </w:r>
    </w:p>
    <w:p w:rsidR="00FF1CB5" w:rsidRPr="006E3A7D" w:rsidRDefault="00FF1CB5" w:rsidP="00FF1CB5"/>
    <w:p w:rsidR="00165B7B" w:rsidRPr="007A2873" w:rsidRDefault="00165B7B" w:rsidP="00597020">
      <w:pPr>
        <w:rPr>
          <w:b/>
        </w:rPr>
      </w:pPr>
      <w:r w:rsidRPr="007A2873">
        <w:rPr>
          <w:b/>
        </w:rPr>
        <w:t>Who We Are</w:t>
      </w:r>
    </w:p>
    <w:p w:rsidR="007156FE" w:rsidRDefault="00165B7B" w:rsidP="007156FE">
      <w:pPr>
        <w:numPr>
          <w:ilvl w:val="0"/>
          <w:numId w:val="4"/>
        </w:numPr>
        <w:shd w:val="clear" w:color="auto" w:fill="FFFFFF"/>
        <w:spacing w:after="15"/>
      </w:pPr>
      <w:r w:rsidRPr="006E3A7D">
        <w:t>Instructional Telecom</w:t>
      </w:r>
      <w:r w:rsidR="007156FE">
        <w:t xml:space="preserve">munications Foundation (ITF), </w:t>
      </w:r>
      <w:r w:rsidRPr="006E3A7D">
        <w:t>a non-profit corporation provid</w:t>
      </w:r>
      <w:r w:rsidR="007156FE">
        <w:t>es</w:t>
      </w:r>
      <w:r w:rsidRPr="006E3A7D">
        <w:t xml:space="preserve"> instructional </w:t>
      </w:r>
      <w:r w:rsidR="006E3A7D" w:rsidRPr="006E3A7D">
        <w:t xml:space="preserve">video </w:t>
      </w:r>
      <w:r w:rsidRPr="006E3A7D">
        <w:t>programming to schools in Indianapolis, Kansas City, Las Vegas, Philadelphia, Phoenix, Sacramento a</w:t>
      </w:r>
      <w:r w:rsidR="009E5BD1">
        <w:t xml:space="preserve">nd Salt Lake City, </w:t>
      </w:r>
      <w:r w:rsidR="000528A5">
        <w:t xml:space="preserve">through FCC’s </w:t>
      </w:r>
      <w:r w:rsidR="009E5BD1">
        <w:t>e</w:t>
      </w:r>
      <w:r w:rsidRPr="006E3A7D">
        <w:t xml:space="preserve">ducation </w:t>
      </w:r>
      <w:r w:rsidR="009E5BD1">
        <w:t>b</w:t>
      </w:r>
      <w:r w:rsidRPr="006E3A7D">
        <w:t xml:space="preserve">roadband </w:t>
      </w:r>
      <w:r w:rsidR="009E5BD1">
        <w:t>s</w:t>
      </w:r>
      <w:r w:rsidRPr="006E3A7D">
        <w:t xml:space="preserve">ervice system. </w:t>
      </w:r>
    </w:p>
    <w:p w:rsidR="007156FE" w:rsidRDefault="00165B7B" w:rsidP="007156FE">
      <w:pPr>
        <w:numPr>
          <w:ilvl w:val="0"/>
          <w:numId w:val="4"/>
        </w:numPr>
        <w:shd w:val="clear" w:color="auto" w:fill="FFFFFF"/>
        <w:spacing w:after="15"/>
      </w:pPr>
      <w:r w:rsidRPr="006E3A7D">
        <w:t xml:space="preserve"> All non-commercial, free educational programming available for m</w:t>
      </w:r>
      <w:r w:rsidR="007156FE">
        <w:t>ember schools to tape and use</w:t>
      </w:r>
      <w:r w:rsidR="000528A5">
        <w:t xml:space="preserve">  </w:t>
      </w:r>
    </w:p>
    <w:p w:rsidR="00165B7B" w:rsidRPr="006E3A7D" w:rsidRDefault="006E3A7D" w:rsidP="007156FE">
      <w:pPr>
        <w:numPr>
          <w:ilvl w:val="0"/>
          <w:numId w:val="4"/>
        </w:numPr>
        <w:shd w:val="clear" w:color="auto" w:fill="FFFFFF"/>
        <w:spacing w:after="15"/>
      </w:pPr>
      <w:r w:rsidRPr="006E3A7D">
        <w:t>ITF</w:t>
      </w:r>
      <w:r w:rsidR="000528A5">
        <w:t xml:space="preserve"> </w:t>
      </w:r>
      <w:r w:rsidRPr="006E3A7D">
        <w:t xml:space="preserve">offers educational data services to non-profit organizations and educational institutions.    </w:t>
      </w:r>
    </w:p>
    <w:p w:rsidR="00165B7B" w:rsidRPr="006E3A7D" w:rsidRDefault="00165B7B" w:rsidP="00597020"/>
    <w:p w:rsidR="00165B7B" w:rsidRPr="007A2873" w:rsidRDefault="00165B7B" w:rsidP="00597020">
      <w:pPr>
        <w:rPr>
          <w:b/>
        </w:rPr>
      </w:pPr>
      <w:r w:rsidRPr="007A2873">
        <w:rPr>
          <w:b/>
        </w:rPr>
        <w:t>What We Fund</w:t>
      </w:r>
    </w:p>
    <w:p w:rsidR="007156FE" w:rsidRDefault="00AE3980" w:rsidP="007156FE">
      <w:pPr>
        <w:numPr>
          <w:ilvl w:val="0"/>
          <w:numId w:val="4"/>
        </w:numPr>
      </w:pPr>
      <w:r w:rsidRPr="006E3A7D">
        <w:t xml:space="preserve">ITF </w:t>
      </w:r>
      <w:r w:rsidR="00447BEE" w:rsidRPr="006E3A7D">
        <w:t>support</w:t>
      </w:r>
      <w:r w:rsidR="007156FE">
        <w:t>s</w:t>
      </w:r>
      <w:r w:rsidR="00447BEE" w:rsidRPr="006E3A7D">
        <w:t xml:space="preserve"> initiatives aimed at </w:t>
      </w:r>
      <w:r w:rsidR="00927A83" w:rsidRPr="006E3A7D">
        <w:t>harness</w:t>
      </w:r>
      <w:r w:rsidR="006E3A7D" w:rsidRPr="006E3A7D">
        <w:t>ing media</w:t>
      </w:r>
      <w:r w:rsidR="00927A83" w:rsidRPr="006E3A7D">
        <w:t xml:space="preserve"> for promoting progressive social change.  </w:t>
      </w:r>
    </w:p>
    <w:p w:rsidR="00447BEE" w:rsidRPr="006E3A7D" w:rsidRDefault="00927A83" w:rsidP="007156FE">
      <w:pPr>
        <w:numPr>
          <w:ilvl w:val="0"/>
          <w:numId w:val="4"/>
        </w:numPr>
      </w:pPr>
      <w:r w:rsidRPr="006E3A7D">
        <w:t xml:space="preserve">We support efforts to engage communities in advocating for and participating in creating alternative forms of media and preserving </w:t>
      </w:r>
      <w:r w:rsidR="00FE5F16" w:rsidRPr="006E3A7D">
        <w:t xml:space="preserve">the human right to free speech and expression.  </w:t>
      </w:r>
      <w:r w:rsidRPr="006E3A7D">
        <w:t xml:space="preserve">      </w:t>
      </w:r>
      <w:r w:rsidR="00AE3980" w:rsidRPr="006E3A7D">
        <w:t xml:space="preserve">  </w:t>
      </w:r>
    </w:p>
    <w:p w:rsidR="00FE5F16" w:rsidRDefault="00452191" w:rsidP="00EC2A3C">
      <w:pPr>
        <w:shd w:val="clear" w:color="auto" w:fill="FFFFFF"/>
        <w:spacing w:before="100" w:beforeAutospacing="1" w:after="100" w:afterAutospacing="1" w:line="336" w:lineRule="atLeast"/>
        <w:rPr>
          <w:rFonts w:eastAsia="Times New Roman" w:cs="Arial"/>
          <w:color w:val="372C28"/>
        </w:rPr>
      </w:pPr>
      <w:r w:rsidRPr="006E3A7D">
        <w:rPr>
          <w:rFonts w:eastAsia="Times New Roman" w:cs="Arial"/>
          <w:color w:val="372C28"/>
        </w:rPr>
        <w:t>As we experience</w:t>
      </w:r>
      <w:r w:rsidR="008C5FD0" w:rsidRPr="006E3A7D">
        <w:rPr>
          <w:rFonts w:eastAsia="Times New Roman" w:cs="Arial"/>
          <w:color w:val="372C28"/>
        </w:rPr>
        <w:t xml:space="preserve"> the convergence of </w:t>
      </w:r>
      <w:r w:rsidR="003C54C8" w:rsidRPr="006E3A7D">
        <w:rPr>
          <w:rFonts w:eastAsia="Times New Roman" w:cs="Arial"/>
          <w:color w:val="372C28"/>
        </w:rPr>
        <w:t xml:space="preserve">media, </w:t>
      </w:r>
      <w:r w:rsidRPr="006E3A7D">
        <w:rPr>
          <w:rFonts w:eastAsia="Times New Roman" w:cs="Arial"/>
          <w:color w:val="372C28"/>
        </w:rPr>
        <w:t>prepare for</w:t>
      </w:r>
      <w:r w:rsidR="008C5FD0" w:rsidRPr="006E3A7D">
        <w:rPr>
          <w:rFonts w:eastAsia="Times New Roman" w:cs="Arial"/>
          <w:color w:val="372C28"/>
        </w:rPr>
        <w:t xml:space="preserve"> digital </w:t>
      </w:r>
      <w:r w:rsidR="003C54C8" w:rsidRPr="006E3A7D">
        <w:rPr>
          <w:rFonts w:eastAsia="Times New Roman" w:cs="Arial"/>
          <w:color w:val="372C28"/>
        </w:rPr>
        <w:t xml:space="preserve">broadcast nationally, and promote access to all the greatly enhanced features of </w:t>
      </w:r>
      <w:r w:rsidR="000528A5">
        <w:rPr>
          <w:rFonts w:eastAsia="Times New Roman" w:cs="Arial"/>
          <w:color w:val="372C28"/>
        </w:rPr>
        <w:t>mobile devices</w:t>
      </w:r>
      <w:r w:rsidR="003C54C8" w:rsidRPr="006E3A7D">
        <w:rPr>
          <w:rFonts w:eastAsia="Times New Roman" w:cs="Arial"/>
          <w:color w:val="372C28"/>
        </w:rPr>
        <w:t>, there are lots of opportunities for innovations in applying technology to distributing content for</w:t>
      </w:r>
      <w:r w:rsidR="00B20E7D">
        <w:rPr>
          <w:rFonts w:eastAsia="Times New Roman" w:cs="Arial"/>
          <w:color w:val="372C28"/>
        </w:rPr>
        <w:t xml:space="preserve"> public</w:t>
      </w:r>
      <w:r w:rsidR="00B52772" w:rsidRPr="006E3A7D">
        <w:rPr>
          <w:rFonts w:eastAsia="Times New Roman" w:cs="Arial"/>
          <w:color w:val="372C28"/>
        </w:rPr>
        <w:t xml:space="preserve"> dialogue, for grassroots organizing</w:t>
      </w:r>
      <w:r w:rsidR="00850321">
        <w:rPr>
          <w:rFonts w:eastAsia="Times New Roman" w:cs="Arial"/>
          <w:color w:val="372C28"/>
        </w:rPr>
        <w:t xml:space="preserve">, and </w:t>
      </w:r>
      <w:r w:rsidR="00B20E7D">
        <w:rPr>
          <w:rFonts w:eastAsia="Times New Roman" w:cs="Arial"/>
          <w:color w:val="372C28"/>
        </w:rPr>
        <w:t>mobilizing to affect important legislation</w:t>
      </w:r>
      <w:r w:rsidR="00B52772" w:rsidRPr="006E3A7D">
        <w:rPr>
          <w:rFonts w:eastAsia="Times New Roman" w:cs="Arial"/>
          <w:color w:val="372C28"/>
        </w:rPr>
        <w:t xml:space="preserve">.  </w:t>
      </w:r>
      <w:r w:rsidR="003C54C8" w:rsidRPr="006E3A7D">
        <w:rPr>
          <w:rFonts w:eastAsia="Times New Roman" w:cs="Arial"/>
          <w:color w:val="372C28"/>
        </w:rPr>
        <w:t xml:space="preserve">     </w:t>
      </w:r>
      <w:r w:rsidRPr="006E3A7D">
        <w:rPr>
          <w:rFonts w:eastAsia="Times New Roman" w:cs="Arial"/>
          <w:color w:val="372C28"/>
        </w:rPr>
        <w:t xml:space="preserve"> </w:t>
      </w:r>
    </w:p>
    <w:p w:rsidR="007E7EA9" w:rsidRPr="007A2873" w:rsidRDefault="007E7EA9" w:rsidP="00EC2A3C">
      <w:pPr>
        <w:shd w:val="clear" w:color="auto" w:fill="FFFFFF"/>
        <w:spacing w:before="100" w:beforeAutospacing="1" w:after="100" w:afterAutospacing="1" w:line="336" w:lineRule="atLeast"/>
        <w:rPr>
          <w:rFonts w:eastAsia="Times New Roman" w:cs="Arial"/>
          <w:b/>
          <w:color w:val="372C28"/>
        </w:rPr>
      </w:pPr>
      <w:r w:rsidRPr="007A2873">
        <w:rPr>
          <w:rFonts w:eastAsia="Times New Roman" w:cs="Arial"/>
          <w:b/>
          <w:color w:val="372C28"/>
        </w:rPr>
        <w:t>When We Fund</w:t>
      </w:r>
    </w:p>
    <w:p w:rsidR="009F1971" w:rsidRPr="006E3A7D" w:rsidRDefault="007A2873" w:rsidP="00EC2A3C">
      <w:pPr>
        <w:shd w:val="clear" w:color="auto" w:fill="FFFFFF"/>
        <w:spacing w:before="100" w:beforeAutospacing="1" w:after="100" w:afterAutospacing="1" w:line="336" w:lineRule="atLeast"/>
        <w:rPr>
          <w:rFonts w:eastAsia="Times New Roman" w:cs="Arial"/>
          <w:color w:val="372C28"/>
        </w:rPr>
      </w:pPr>
      <w:r>
        <w:rPr>
          <w:rFonts w:eastAsia="Times New Roman" w:cs="Arial"/>
          <w:color w:val="372C28"/>
        </w:rPr>
        <w:t xml:space="preserve">ITF is now extending invitations to selected, qualified individual organizations to send in letters of intent, using the format of the form below:  </w:t>
      </w:r>
      <w:r w:rsidR="009F1971" w:rsidRPr="006E3A7D">
        <w:rPr>
          <w:rFonts w:eastAsia="Times New Roman" w:cs="Arial"/>
          <w:color w:val="372C28"/>
        </w:rPr>
        <w:t xml:space="preserve">     </w:t>
      </w:r>
    </w:p>
    <w:p w:rsidR="00437DB4" w:rsidRPr="007A2873" w:rsidRDefault="00165B7B" w:rsidP="00447BEE">
      <w:pPr>
        <w:shd w:val="clear" w:color="auto" w:fill="FFFFFF"/>
        <w:spacing w:before="100" w:beforeAutospacing="1" w:after="100" w:afterAutospacing="1" w:line="336" w:lineRule="atLeast"/>
        <w:rPr>
          <w:rFonts w:eastAsia="Times New Roman" w:cs="Arial"/>
          <w:b/>
          <w:color w:val="372C28"/>
        </w:rPr>
      </w:pPr>
      <w:r w:rsidRPr="007A2873">
        <w:rPr>
          <w:rFonts w:eastAsia="Times New Roman" w:cs="Arial"/>
          <w:b/>
          <w:color w:val="372C28"/>
        </w:rPr>
        <w:t xml:space="preserve">How We Fund </w:t>
      </w:r>
    </w:p>
    <w:p w:rsidR="00281193" w:rsidRPr="00A1389D" w:rsidRDefault="007E7EA9" w:rsidP="00281193">
      <w:pPr>
        <w:shd w:val="clear" w:color="auto" w:fill="FFFFFF"/>
        <w:spacing w:before="100" w:beforeAutospacing="1" w:after="100" w:afterAutospacing="1" w:line="336" w:lineRule="atLeast"/>
        <w:rPr>
          <w:rFonts w:eastAsia="Times New Roman" w:cs="Arial"/>
          <w:b/>
          <w:color w:val="372C28"/>
        </w:rPr>
      </w:pPr>
      <w:r w:rsidRPr="00A1389D">
        <w:rPr>
          <w:rFonts w:eastAsia="Times New Roman" w:cs="Arial"/>
          <w:b/>
          <w:color w:val="372C28"/>
        </w:rPr>
        <w:t>Step 1</w:t>
      </w:r>
      <w:proofErr w:type="gramStart"/>
      <w:r w:rsidRPr="00A1389D">
        <w:rPr>
          <w:rFonts w:eastAsia="Times New Roman" w:cs="Arial"/>
          <w:b/>
          <w:color w:val="372C28"/>
        </w:rPr>
        <w:t xml:space="preserve">:  </w:t>
      </w:r>
      <w:r w:rsidR="00A1389D" w:rsidRPr="00A1389D">
        <w:rPr>
          <w:rFonts w:eastAsia="Times New Roman" w:cs="Arial"/>
          <w:b/>
          <w:color w:val="372C28"/>
        </w:rPr>
        <w:t xml:space="preserve">  </w:t>
      </w:r>
      <w:r w:rsidR="00281193" w:rsidRPr="00A1389D">
        <w:rPr>
          <w:rFonts w:eastAsia="Times New Roman" w:cs="Arial"/>
          <w:b/>
          <w:color w:val="372C28"/>
        </w:rPr>
        <w:t>Match</w:t>
      </w:r>
      <w:proofErr w:type="gramEnd"/>
      <w:r w:rsidR="00281193" w:rsidRPr="00A1389D">
        <w:rPr>
          <w:rFonts w:eastAsia="Times New Roman" w:cs="Arial"/>
          <w:b/>
          <w:color w:val="372C28"/>
        </w:rPr>
        <w:t xml:space="preserve"> your proposed project to these criteria </w:t>
      </w:r>
    </w:p>
    <w:p w:rsidR="00281193" w:rsidRDefault="00281193" w:rsidP="00281193">
      <w:pPr>
        <w:numPr>
          <w:ilvl w:val="0"/>
          <w:numId w:val="7"/>
        </w:num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>
        <w:rPr>
          <w:rFonts w:eastAsia="Times New Roman" w:cs="Arial"/>
          <w:color w:val="372C28"/>
        </w:rPr>
        <w:t xml:space="preserve">Will the project reach and mobilize one or more important constituencies </w:t>
      </w:r>
    </w:p>
    <w:p w:rsidR="00281193" w:rsidRDefault="00281193" w:rsidP="00281193">
      <w:pPr>
        <w:shd w:val="clear" w:color="auto" w:fill="FFFFFF"/>
        <w:spacing w:after="0" w:line="336" w:lineRule="atLeast"/>
        <w:ind w:left="720"/>
        <w:rPr>
          <w:rFonts w:eastAsia="Times New Roman" w:cs="Arial"/>
          <w:color w:val="372C28"/>
        </w:rPr>
      </w:pPr>
      <w:proofErr w:type="gramStart"/>
      <w:r>
        <w:rPr>
          <w:rFonts w:eastAsia="Times New Roman" w:cs="Arial"/>
          <w:color w:val="372C28"/>
        </w:rPr>
        <w:t>for</w:t>
      </w:r>
      <w:proofErr w:type="gramEnd"/>
      <w:r>
        <w:rPr>
          <w:rFonts w:eastAsia="Times New Roman" w:cs="Arial"/>
          <w:color w:val="372C28"/>
        </w:rPr>
        <w:t xml:space="preserve"> progressive change?  </w:t>
      </w:r>
      <w:r>
        <w:rPr>
          <w:rFonts w:eastAsia="Times New Roman" w:cs="Arial"/>
          <w:color w:val="372C28"/>
        </w:rPr>
        <w:tab/>
      </w:r>
      <w:r>
        <w:rPr>
          <w:rFonts w:eastAsia="Times New Roman" w:cs="Arial"/>
          <w:color w:val="372C28"/>
        </w:rPr>
        <w:tab/>
      </w:r>
      <w:r>
        <w:rPr>
          <w:rFonts w:eastAsia="Times New Roman" w:cs="Arial"/>
          <w:color w:val="372C28"/>
        </w:rPr>
        <w:tab/>
      </w:r>
      <w:r>
        <w:rPr>
          <w:rFonts w:eastAsia="Times New Roman" w:cs="Arial"/>
          <w:color w:val="372C28"/>
        </w:rPr>
        <w:tab/>
      </w:r>
      <w:r>
        <w:rPr>
          <w:rFonts w:eastAsia="Times New Roman" w:cs="Arial"/>
          <w:color w:val="372C28"/>
        </w:rPr>
        <w:tab/>
      </w:r>
      <w:r>
        <w:rPr>
          <w:rFonts w:eastAsia="Times New Roman" w:cs="Arial"/>
          <w:color w:val="372C28"/>
        </w:rPr>
        <w:tab/>
      </w:r>
      <w:r>
        <w:rPr>
          <w:rFonts w:eastAsia="Times New Roman" w:cs="Arial"/>
          <w:color w:val="372C28"/>
        </w:rPr>
        <w:tab/>
      </w:r>
      <w:r w:rsidRPr="00AB4B22">
        <w:rPr>
          <w:rFonts w:eastAsia="Times New Roman" w:cs="Arial"/>
          <w:b/>
          <w:color w:val="372C28"/>
        </w:rPr>
        <w:t>YES</w:t>
      </w:r>
      <w:r>
        <w:rPr>
          <w:rFonts w:eastAsia="Times New Roman" w:cs="Arial"/>
          <w:color w:val="372C28"/>
        </w:rPr>
        <w:t>/NO</w:t>
      </w:r>
      <w:r>
        <w:rPr>
          <w:rFonts w:eastAsia="Times New Roman" w:cs="Arial"/>
          <w:color w:val="372C28"/>
        </w:rPr>
        <w:tab/>
      </w:r>
    </w:p>
    <w:p w:rsidR="00281193" w:rsidRDefault="00281193" w:rsidP="00281193">
      <w:pPr>
        <w:numPr>
          <w:ilvl w:val="0"/>
          <w:numId w:val="7"/>
        </w:num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>
        <w:rPr>
          <w:rFonts w:eastAsia="Times New Roman" w:cs="Arial"/>
          <w:color w:val="372C28"/>
        </w:rPr>
        <w:t xml:space="preserve">Does the project make innovative use of technology?  </w:t>
      </w:r>
      <w:r>
        <w:rPr>
          <w:rFonts w:eastAsia="Times New Roman" w:cs="Arial"/>
          <w:color w:val="372C28"/>
        </w:rPr>
        <w:tab/>
      </w:r>
      <w:r>
        <w:rPr>
          <w:rFonts w:eastAsia="Times New Roman" w:cs="Arial"/>
          <w:color w:val="372C28"/>
        </w:rPr>
        <w:tab/>
      </w:r>
      <w:r>
        <w:rPr>
          <w:rFonts w:eastAsia="Times New Roman" w:cs="Arial"/>
          <w:color w:val="372C28"/>
        </w:rPr>
        <w:tab/>
      </w:r>
      <w:r>
        <w:rPr>
          <w:rFonts w:eastAsia="Times New Roman" w:cs="Arial"/>
          <w:color w:val="372C28"/>
        </w:rPr>
        <w:tab/>
      </w:r>
      <w:r w:rsidRPr="00AB4B22">
        <w:rPr>
          <w:rFonts w:eastAsia="Times New Roman" w:cs="Arial"/>
          <w:b/>
          <w:color w:val="372C28"/>
        </w:rPr>
        <w:t>YES</w:t>
      </w:r>
      <w:r>
        <w:rPr>
          <w:rFonts w:eastAsia="Times New Roman" w:cs="Arial"/>
          <w:color w:val="372C28"/>
        </w:rPr>
        <w:t>/NO</w:t>
      </w:r>
    </w:p>
    <w:p w:rsidR="00281193" w:rsidRDefault="00281193" w:rsidP="00281193">
      <w:pPr>
        <w:numPr>
          <w:ilvl w:val="0"/>
          <w:numId w:val="7"/>
        </w:num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>
        <w:rPr>
          <w:rFonts w:eastAsia="Times New Roman" w:cs="Arial"/>
          <w:color w:val="372C28"/>
        </w:rPr>
        <w:t xml:space="preserve">Could the project serve as a model that can be replicated elsewhere?  </w:t>
      </w:r>
      <w:r>
        <w:rPr>
          <w:rFonts w:eastAsia="Times New Roman" w:cs="Arial"/>
          <w:color w:val="372C28"/>
        </w:rPr>
        <w:tab/>
      </w:r>
      <w:r>
        <w:rPr>
          <w:rFonts w:eastAsia="Times New Roman" w:cs="Arial"/>
          <w:color w:val="372C28"/>
        </w:rPr>
        <w:tab/>
      </w:r>
      <w:r w:rsidRPr="00AB4B22">
        <w:rPr>
          <w:rFonts w:eastAsia="Times New Roman" w:cs="Arial"/>
          <w:b/>
          <w:color w:val="372C28"/>
        </w:rPr>
        <w:t>YES</w:t>
      </w:r>
      <w:r>
        <w:rPr>
          <w:rFonts w:eastAsia="Times New Roman" w:cs="Arial"/>
          <w:color w:val="372C28"/>
        </w:rPr>
        <w:t xml:space="preserve">/NO    </w:t>
      </w:r>
    </w:p>
    <w:p w:rsidR="00281193" w:rsidRDefault="00281193" w:rsidP="00281193">
      <w:pPr>
        <w:numPr>
          <w:ilvl w:val="0"/>
          <w:numId w:val="7"/>
        </w:num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>
        <w:rPr>
          <w:rFonts w:eastAsia="Times New Roman" w:cs="Arial"/>
          <w:color w:val="372C28"/>
        </w:rPr>
        <w:t>Does the project have the potential to create a</w:t>
      </w:r>
      <w:r w:rsidR="00DC1AF2">
        <w:rPr>
          <w:rFonts w:eastAsia="Times New Roman" w:cs="Arial"/>
          <w:color w:val="372C28"/>
        </w:rPr>
        <w:t xml:space="preserve"> community change</w:t>
      </w:r>
      <w:r>
        <w:rPr>
          <w:rFonts w:eastAsia="Times New Roman" w:cs="Arial"/>
          <w:color w:val="372C28"/>
        </w:rPr>
        <w:t>?</w:t>
      </w:r>
      <w:r>
        <w:rPr>
          <w:rFonts w:eastAsia="Times New Roman" w:cs="Arial"/>
          <w:color w:val="372C28"/>
        </w:rPr>
        <w:tab/>
      </w:r>
      <w:r>
        <w:rPr>
          <w:rFonts w:eastAsia="Times New Roman" w:cs="Arial"/>
          <w:color w:val="372C28"/>
        </w:rPr>
        <w:tab/>
      </w:r>
      <w:r w:rsidRPr="00AB4B22">
        <w:rPr>
          <w:rFonts w:eastAsia="Times New Roman" w:cs="Arial"/>
          <w:b/>
          <w:color w:val="372C28"/>
        </w:rPr>
        <w:t>YES</w:t>
      </w:r>
      <w:r>
        <w:rPr>
          <w:rFonts w:eastAsia="Times New Roman" w:cs="Arial"/>
          <w:color w:val="372C28"/>
        </w:rPr>
        <w:t xml:space="preserve">/NO  </w:t>
      </w:r>
      <w:r>
        <w:rPr>
          <w:rFonts w:eastAsia="Times New Roman" w:cs="Arial"/>
          <w:color w:val="372C28"/>
        </w:rPr>
        <w:tab/>
      </w:r>
    </w:p>
    <w:p w:rsidR="00281193" w:rsidRPr="006E3A7D" w:rsidRDefault="00281193" w:rsidP="00281193">
      <w:pPr>
        <w:numPr>
          <w:ilvl w:val="0"/>
          <w:numId w:val="7"/>
        </w:num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>
        <w:rPr>
          <w:rFonts w:eastAsia="Times New Roman" w:cs="Arial"/>
          <w:color w:val="372C28"/>
        </w:rPr>
        <w:t xml:space="preserve">Do the project principals have the skills needed to carry out their vision?  </w:t>
      </w:r>
      <w:r>
        <w:rPr>
          <w:rFonts w:eastAsia="Times New Roman" w:cs="Arial"/>
          <w:color w:val="372C28"/>
        </w:rPr>
        <w:tab/>
      </w:r>
      <w:r w:rsidRPr="00AB4B22">
        <w:rPr>
          <w:rFonts w:eastAsia="Times New Roman" w:cs="Arial"/>
          <w:b/>
          <w:color w:val="372C28"/>
        </w:rPr>
        <w:t>YES</w:t>
      </w:r>
      <w:r>
        <w:rPr>
          <w:rFonts w:eastAsia="Times New Roman" w:cs="Arial"/>
          <w:color w:val="372C28"/>
        </w:rPr>
        <w:t>/NO</w:t>
      </w:r>
    </w:p>
    <w:p w:rsidR="00281193" w:rsidRPr="006E3A7D" w:rsidRDefault="00281193" w:rsidP="00281193">
      <w:pPr>
        <w:numPr>
          <w:ilvl w:val="0"/>
          <w:numId w:val="7"/>
        </w:num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>
        <w:rPr>
          <w:rFonts w:eastAsia="Times New Roman" w:cs="Arial"/>
          <w:color w:val="372C28"/>
        </w:rPr>
        <w:t xml:space="preserve">Are there means for the project to continue after ITF’s grant is expended? </w:t>
      </w:r>
      <w:r w:rsidR="00DC1AF2">
        <w:rPr>
          <w:rFonts w:eastAsia="Times New Roman" w:cs="Arial"/>
          <w:color w:val="372C28"/>
        </w:rPr>
        <w:t xml:space="preserve">           </w:t>
      </w:r>
      <w:r w:rsidR="00DC1AF2" w:rsidRPr="00AB4B22">
        <w:rPr>
          <w:rFonts w:eastAsia="Times New Roman" w:cs="Arial"/>
          <w:b/>
          <w:color w:val="372C28"/>
        </w:rPr>
        <w:t>YES</w:t>
      </w:r>
      <w:r w:rsidR="00DC1AF2">
        <w:rPr>
          <w:rFonts w:eastAsia="Times New Roman" w:cs="Arial"/>
          <w:color w:val="372C28"/>
        </w:rPr>
        <w:t>/NO</w:t>
      </w:r>
      <w:r>
        <w:rPr>
          <w:rFonts w:eastAsia="Times New Roman" w:cs="Arial"/>
          <w:color w:val="372C28"/>
        </w:rPr>
        <w:t xml:space="preserve"> </w:t>
      </w:r>
    </w:p>
    <w:p w:rsidR="00DC1AF2" w:rsidRDefault="00DC1AF2" w:rsidP="00447BEE">
      <w:pPr>
        <w:shd w:val="clear" w:color="auto" w:fill="FFFFFF"/>
        <w:spacing w:before="100" w:beforeAutospacing="1" w:after="100" w:afterAutospacing="1" w:line="336" w:lineRule="atLeast"/>
        <w:rPr>
          <w:rFonts w:eastAsia="Times New Roman" w:cs="Arial"/>
          <w:color w:val="372C28"/>
        </w:rPr>
      </w:pPr>
      <w:r>
        <w:rPr>
          <w:rFonts w:eastAsia="Times New Roman" w:cs="Arial"/>
          <w:color w:val="372C28"/>
        </w:rPr>
        <w:t>If you answered YES to all the questions, please proceed to the Letter of Intent Form.</w:t>
      </w:r>
    </w:p>
    <w:p w:rsidR="00165B7B" w:rsidRPr="007A2873" w:rsidRDefault="00A1389D" w:rsidP="00447BEE">
      <w:pPr>
        <w:shd w:val="clear" w:color="auto" w:fill="FFFFFF"/>
        <w:spacing w:before="100" w:beforeAutospacing="1" w:after="100" w:afterAutospacing="1" w:line="336" w:lineRule="atLeast"/>
        <w:rPr>
          <w:rFonts w:eastAsia="Times New Roman" w:cs="Arial"/>
          <w:b/>
          <w:color w:val="372C28"/>
        </w:rPr>
      </w:pPr>
      <w:r>
        <w:rPr>
          <w:rFonts w:eastAsia="Times New Roman" w:cs="Arial"/>
          <w:b/>
          <w:color w:val="372C28"/>
        </w:rPr>
        <w:t xml:space="preserve">Step 2:  Complete the </w:t>
      </w:r>
      <w:r w:rsidR="00165B7B" w:rsidRPr="007A2873">
        <w:rPr>
          <w:rFonts w:eastAsia="Times New Roman" w:cs="Arial"/>
          <w:b/>
          <w:color w:val="372C28"/>
        </w:rPr>
        <w:t>LETTER OF INTENT FORM</w:t>
      </w:r>
      <w:r w:rsidR="00DC3B58">
        <w:rPr>
          <w:rFonts w:eastAsia="Times New Roman" w:cs="Arial"/>
          <w:b/>
          <w:color w:val="372C28"/>
        </w:rPr>
        <w:t xml:space="preserve"> on the next page</w:t>
      </w:r>
      <w:r>
        <w:rPr>
          <w:rFonts w:eastAsia="Times New Roman" w:cs="Arial"/>
          <w:b/>
          <w:color w:val="372C28"/>
        </w:rPr>
        <w:t xml:space="preserve"> for submission</w:t>
      </w:r>
      <w:r w:rsidR="00165B7B" w:rsidRPr="007A2873">
        <w:rPr>
          <w:rFonts w:eastAsia="Times New Roman" w:cs="Arial"/>
          <w:b/>
          <w:color w:val="372C28"/>
        </w:rPr>
        <w:t xml:space="preserve"> </w:t>
      </w:r>
    </w:p>
    <w:p w:rsidR="00342B32" w:rsidRPr="007A2873" w:rsidRDefault="00DC3B58" w:rsidP="00DC3B58">
      <w:pPr>
        <w:shd w:val="clear" w:color="auto" w:fill="FFFFFF"/>
        <w:spacing w:before="100" w:beforeAutospacing="1" w:after="100" w:afterAutospacing="1" w:line="336" w:lineRule="atLeast"/>
        <w:rPr>
          <w:rFonts w:eastAsia="Times New Roman" w:cs="Arial"/>
          <w:b/>
          <w:color w:val="372C28"/>
        </w:rPr>
      </w:pPr>
      <w:r>
        <w:rPr>
          <w:rFonts w:eastAsia="Times New Roman" w:cs="Arial"/>
          <w:b/>
          <w:color w:val="372C28"/>
        </w:rPr>
        <w:br w:type="page"/>
      </w:r>
      <w:r w:rsidR="00342B32" w:rsidRPr="007A2873">
        <w:rPr>
          <w:rFonts w:eastAsia="Times New Roman" w:cs="Arial"/>
          <w:b/>
          <w:color w:val="372C28"/>
        </w:rPr>
        <w:t>ORGANIZATIONAL INFORMATION</w:t>
      </w:r>
    </w:p>
    <w:p w:rsidR="00342B32" w:rsidRPr="006E3A7D" w:rsidRDefault="00342B32" w:rsidP="00EC2A3C">
      <w:pPr>
        <w:shd w:val="clear" w:color="auto" w:fill="FFFFFF"/>
        <w:spacing w:before="100" w:beforeAutospacing="1" w:after="0" w:line="336" w:lineRule="atLeast"/>
        <w:rPr>
          <w:rFonts w:eastAsia="Times New Roman" w:cs="Arial"/>
          <w:color w:val="372C28"/>
        </w:rPr>
      </w:pPr>
      <w:r w:rsidRPr="006E3A7D">
        <w:rPr>
          <w:rFonts w:eastAsia="Times New Roman" w:cs="Arial"/>
          <w:color w:val="372C28"/>
        </w:rPr>
        <w:t>Organization Name</w:t>
      </w:r>
      <w:r w:rsidR="00DC3B58">
        <w:rPr>
          <w:rFonts w:eastAsia="Times New Roman" w:cs="Arial"/>
          <w:color w:val="372C28"/>
        </w:rPr>
        <w:t>:</w:t>
      </w:r>
      <w:r w:rsidR="00C866F1">
        <w:rPr>
          <w:rFonts w:eastAsia="Times New Roman" w:cs="Arial"/>
          <w:color w:val="372C28"/>
        </w:rPr>
        <w:t xml:space="preserve"> The Media Consortium</w:t>
      </w:r>
    </w:p>
    <w:p w:rsidR="00342B32" w:rsidRPr="006E3A7D" w:rsidRDefault="00342B32" w:rsidP="00342B32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6E3A7D">
        <w:rPr>
          <w:rFonts w:eastAsia="Times New Roman" w:cs="Arial"/>
          <w:color w:val="372C28"/>
        </w:rPr>
        <w:t>Street Address</w:t>
      </w:r>
      <w:r w:rsidR="00DC3B58">
        <w:rPr>
          <w:rFonts w:eastAsia="Times New Roman" w:cs="Arial"/>
          <w:color w:val="372C28"/>
        </w:rPr>
        <w:t>:</w:t>
      </w:r>
      <w:r w:rsidR="00C866F1">
        <w:rPr>
          <w:rFonts w:eastAsia="Times New Roman" w:cs="Arial"/>
          <w:color w:val="372C28"/>
        </w:rPr>
        <w:t xml:space="preserve"> 222 Sutter St. Suite 600</w:t>
      </w:r>
    </w:p>
    <w:p w:rsidR="00342B32" w:rsidRPr="006E3A7D" w:rsidRDefault="00342B32" w:rsidP="00342B32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6E3A7D">
        <w:rPr>
          <w:rFonts w:eastAsia="Times New Roman" w:cs="Arial"/>
          <w:color w:val="372C28"/>
        </w:rPr>
        <w:t>City, State/Zip Code</w:t>
      </w:r>
      <w:r w:rsidR="00DC3B58">
        <w:rPr>
          <w:rFonts w:eastAsia="Times New Roman" w:cs="Arial"/>
          <w:color w:val="372C28"/>
        </w:rPr>
        <w:t>:</w:t>
      </w:r>
      <w:r w:rsidR="00C866F1">
        <w:rPr>
          <w:rFonts w:eastAsia="Times New Roman" w:cs="Arial"/>
          <w:color w:val="372C28"/>
        </w:rPr>
        <w:t xml:space="preserve"> San Francisco, CA 94108</w:t>
      </w:r>
    </w:p>
    <w:p w:rsidR="00342B32" w:rsidRPr="006E3A7D" w:rsidRDefault="00342B32" w:rsidP="00342B32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6E3A7D">
        <w:rPr>
          <w:rFonts w:eastAsia="Times New Roman" w:cs="Arial"/>
          <w:color w:val="372C28"/>
        </w:rPr>
        <w:t>Phone/Fax</w:t>
      </w:r>
      <w:r w:rsidR="00DC3B58">
        <w:rPr>
          <w:rFonts w:eastAsia="Times New Roman" w:cs="Arial"/>
          <w:color w:val="372C28"/>
        </w:rPr>
        <w:t>:</w:t>
      </w:r>
      <w:r w:rsidR="00C866F1">
        <w:rPr>
          <w:rFonts w:eastAsia="Times New Roman" w:cs="Arial"/>
          <w:color w:val="372C28"/>
        </w:rPr>
        <w:t xml:space="preserve"> 312.315.1127, </w:t>
      </w:r>
    </w:p>
    <w:p w:rsidR="00342B32" w:rsidRPr="006E3A7D" w:rsidRDefault="00342B32" w:rsidP="00342B32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6E3A7D">
        <w:rPr>
          <w:rFonts w:eastAsia="Times New Roman" w:cs="Arial"/>
          <w:color w:val="372C28"/>
        </w:rPr>
        <w:t>Web Site</w:t>
      </w:r>
      <w:r w:rsidR="00DC3B58">
        <w:rPr>
          <w:rFonts w:eastAsia="Times New Roman" w:cs="Arial"/>
          <w:color w:val="372C28"/>
        </w:rPr>
        <w:t>:</w:t>
      </w:r>
      <w:r w:rsidRPr="006E3A7D">
        <w:rPr>
          <w:rFonts w:eastAsia="Times New Roman" w:cs="Arial"/>
          <w:color w:val="372C28"/>
        </w:rPr>
        <w:t xml:space="preserve"> </w:t>
      </w:r>
      <w:r w:rsidR="00C866F1">
        <w:rPr>
          <w:rFonts w:eastAsia="Times New Roman" w:cs="Arial"/>
          <w:color w:val="372C28"/>
        </w:rPr>
        <w:t>www.themediaconsortium.org</w:t>
      </w:r>
    </w:p>
    <w:p w:rsidR="00C866F1" w:rsidRPr="00C866F1" w:rsidRDefault="00342B32" w:rsidP="00C866F1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6E3A7D">
        <w:rPr>
          <w:rFonts w:eastAsia="Times New Roman" w:cs="Arial"/>
          <w:color w:val="372C28"/>
        </w:rPr>
        <w:t>Federal ID Number</w:t>
      </w:r>
      <w:r w:rsidR="00DC3B58">
        <w:rPr>
          <w:rFonts w:eastAsia="Times New Roman" w:cs="Arial"/>
          <w:color w:val="372C28"/>
        </w:rPr>
        <w:t>:</w:t>
      </w:r>
      <w:r w:rsidR="00C866F1">
        <w:rPr>
          <w:rFonts w:eastAsia="Times New Roman" w:cs="Arial"/>
          <w:color w:val="372C28"/>
        </w:rPr>
        <w:t xml:space="preserve"> </w:t>
      </w:r>
      <w:r w:rsidR="00C866F1" w:rsidRPr="00C866F1">
        <w:rPr>
          <w:rFonts w:eastAsia="Times New Roman" w:cs="Arial"/>
          <w:color w:val="372C28"/>
        </w:rPr>
        <w:t>Fiscal Sponsor, Foundation for National Progress- 501(c)(3) California Non-profit corporation, 94-2282759</w:t>
      </w:r>
    </w:p>
    <w:p w:rsidR="00C866F1" w:rsidRPr="00C866F1" w:rsidRDefault="00C866F1" w:rsidP="00C866F1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C866F1">
        <w:rPr>
          <w:rFonts w:eastAsia="Times New Roman" w:cs="Arial"/>
          <w:color w:val="372C28"/>
        </w:rPr>
        <w:t xml:space="preserve">Organization’s Annual Operating Budget: </w:t>
      </w:r>
      <w:r w:rsidR="00261F47" w:rsidRPr="00261F47">
        <w:rPr>
          <w:rFonts w:eastAsia="Times New Roman" w:cs="Arial"/>
          <w:color w:val="372C28"/>
        </w:rPr>
        <w:t>$351,521</w:t>
      </w:r>
    </w:p>
    <w:p w:rsidR="00C866F1" w:rsidRPr="00C866F1" w:rsidRDefault="00C866F1" w:rsidP="00C866F1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C866F1">
        <w:rPr>
          <w:rFonts w:eastAsia="Times New Roman" w:cs="Arial"/>
          <w:color w:val="372C28"/>
        </w:rPr>
        <w:t xml:space="preserve">Current Year Expenses: </w:t>
      </w:r>
      <w:r w:rsidR="00261F47" w:rsidRPr="00261F47">
        <w:rPr>
          <w:rFonts w:eastAsia="Times New Roman" w:cs="Arial"/>
          <w:color w:val="372C28"/>
        </w:rPr>
        <w:t>$351,521</w:t>
      </w:r>
      <w:r w:rsidRPr="00C866F1">
        <w:rPr>
          <w:rFonts w:eastAsia="Times New Roman" w:cs="Arial"/>
          <w:color w:val="372C28"/>
        </w:rPr>
        <w:t xml:space="preserve">            Current Year Revenue: </w:t>
      </w:r>
      <w:r w:rsidR="00261F47" w:rsidRPr="00261F47">
        <w:rPr>
          <w:rFonts w:eastAsia="Times New Roman" w:cs="Arial"/>
          <w:color w:val="372C28"/>
        </w:rPr>
        <w:t>$351,521</w:t>
      </w:r>
    </w:p>
    <w:p w:rsidR="00C866F1" w:rsidRPr="00C866F1" w:rsidRDefault="00C866F1" w:rsidP="00C866F1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C866F1">
        <w:rPr>
          <w:rFonts w:eastAsia="Times New Roman" w:cs="Arial"/>
          <w:color w:val="372C28"/>
        </w:rPr>
        <w:t xml:space="preserve">Prior Year Expenses: </w:t>
      </w:r>
      <w:r w:rsidR="00261F47" w:rsidRPr="00261F47">
        <w:rPr>
          <w:rFonts w:eastAsia="Times New Roman" w:cs="Arial"/>
          <w:color w:val="372C28"/>
        </w:rPr>
        <w:t>$301,070</w:t>
      </w:r>
      <w:r w:rsidRPr="00C866F1">
        <w:rPr>
          <w:rFonts w:eastAsia="Times New Roman" w:cs="Arial"/>
          <w:color w:val="372C28"/>
        </w:rPr>
        <w:t xml:space="preserve">                       Prior Year Revenue: </w:t>
      </w:r>
      <w:r w:rsidR="00261F47" w:rsidRPr="00261F47">
        <w:rPr>
          <w:rFonts w:eastAsia="Times New Roman" w:cs="Arial"/>
          <w:color w:val="372C28"/>
        </w:rPr>
        <w:t>$</w:t>
      </w:r>
      <w:r w:rsidR="00261F47">
        <w:rPr>
          <w:rFonts w:eastAsia="Times New Roman" w:cs="Arial"/>
          <w:color w:val="372C28"/>
        </w:rPr>
        <w:t>2</w:t>
      </w:r>
      <w:r w:rsidR="00261F47" w:rsidRPr="00261F47">
        <w:rPr>
          <w:rFonts w:eastAsia="Times New Roman" w:cs="Arial"/>
          <w:color w:val="372C28"/>
        </w:rPr>
        <w:t>01,070</w:t>
      </w:r>
    </w:p>
    <w:p w:rsidR="00C866F1" w:rsidRPr="00C866F1" w:rsidRDefault="00C866F1" w:rsidP="00C866F1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</w:p>
    <w:p w:rsidR="00C866F1" w:rsidRPr="00C866F1" w:rsidRDefault="00C866F1" w:rsidP="00C866F1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C866F1">
        <w:rPr>
          <w:rFonts w:eastAsia="Times New Roman" w:cs="Arial"/>
          <w:color w:val="372C28"/>
        </w:rPr>
        <w:t>Please list foundations, corporations or government agencies that have funded the organization in the last two years:</w:t>
      </w:r>
      <w:r w:rsidR="00B36954">
        <w:rPr>
          <w:rFonts w:eastAsia="Times New Roman" w:cs="Arial"/>
          <w:color w:val="372C28"/>
        </w:rPr>
        <w:t xml:space="preserve"> </w:t>
      </w:r>
      <w:r w:rsidRPr="00C866F1">
        <w:rPr>
          <w:rFonts w:eastAsia="Times New Roman" w:cs="Arial"/>
          <w:color w:val="372C28"/>
        </w:rPr>
        <w:t>Foundations: Open Society Institute, The Arca Foundation, The Surdna Foundation, Wallace Global Foundation, Wyncote Foundation</w:t>
      </w:r>
      <w:r w:rsidR="00A91580">
        <w:rPr>
          <w:rFonts w:eastAsia="Times New Roman" w:cs="Arial"/>
          <w:color w:val="372C28"/>
        </w:rPr>
        <w:t>, Chicago Instructional Telecommunications Foundation, Harnisch Foundation</w:t>
      </w:r>
      <w:r w:rsidR="00591ED3">
        <w:rPr>
          <w:rFonts w:eastAsia="Times New Roman" w:cs="Arial"/>
          <w:color w:val="372C28"/>
        </w:rPr>
        <w:t>, Media and Democracy Foundation.</w:t>
      </w:r>
      <w:r w:rsidR="00A91580">
        <w:rPr>
          <w:rFonts w:eastAsia="Times New Roman" w:cs="Arial"/>
          <w:color w:val="372C28"/>
        </w:rPr>
        <w:t xml:space="preserve"> </w:t>
      </w:r>
    </w:p>
    <w:p w:rsidR="00C866F1" w:rsidRPr="00C866F1" w:rsidRDefault="00C866F1" w:rsidP="00C866F1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</w:p>
    <w:p w:rsidR="00C866F1" w:rsidRPr="00C866F1" w:rsidRDefault="00C866F1" w:rsidP="00C866F1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C866F1">
        <w:rPr>
          <w:rFonts w:eastAsia="Times New Roman" w:cs="Arial"/>
          <w:color w:val="372C28"/>
        </w:rPr>
        <w:t>List board of directors (name and affiliation; length of term on the board):</w:t>
      </w:r>
    </w:p>
    <w:p w:rsidR="00C866F1" w:rsidRPr="00C866F1" w:rsidRDefault="00C866F1" w:rsidP="00C866F1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C866F1">
        <w:rPr>
          <w:rFonts w:eastAsia="Times New Roman" w:cs="Arial"/>
          <w:color w:val="372C28"/>
        </w:rPr>
        <w:t>Rinku Sen:  Publisher, ColorLines (Chair) – 3 years</w:t>
      </w:r>
    </w:p>
    <w:p w:rsidR="00C866F1" w:rsidRPr="00C866F1" w:rsidRDefault="00C866F1" w:rsidP="00C866F1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C866F1">
        <w:rPr>
          <w:rFonts w:eastAsia="Times New Roman" w:cs="Arial"/>
          <w:color w:val="372C28"/>
        </w:rPr>
        <w:t>Jason Barnet: Director, The Uptake – 1st Year</w:t>
      </w:r>
    </w:p>
    <w:p w:rsidR="00C866F1" w:rsidRPr="00C866F1" w:rsidRDefault="00C866F1" w:rsidP="00C866F1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C866F1">
        <w:rPr>
          <w:rFonts w:eastAsia="Times New Roman" w:cs="Arial"/>
          <w:color w:val="372C28"/>
        </w:rPr>
        <w:t>Steve Katz: Publisher, Mother Jones – 3 years</w:t>
      </w:r>
    </w:p>
    <w:p w:rsidR="00C866F1" w:rsidRPr="00C866F1" w:rsidRDefault="00C866F1" w:rsidP="00C866F1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C866F1">
        <w:rPr>
          <w:rFonts w:eastAsia="Times New Roman" w:cs="Arial"/>
          <w:color w:val="372C28"/>
        </w:rPr>
        <w:t>Ann Friedman: Deputy Editor, The American Prospect – 3 years</w:t>
      </w:r>
    </w:p>
    <w:p w:rsidR="00C866F1" w:rsidRPr="00C866F1" w:rsidRDefault="00C866F1" w:rsidP="00C866F1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C866F1">
        <w:rPr>
          <w:rFonts w:eastAsia="Times New Roman" w:cs="Arial"/>
          <w:color w:val="372C28"/>
        </w:rPr>
        <w:t>Linda Jue: Director, George W. Williams Center for Independent Media - – 3 years</w:t>
      </w:r>
    </w:p>
    <w:p w:rsidR="00C866F1" w:rsidRPr="00C866F1" w:rsidRDefault="00C866F1" w:rsidP="00C866F1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C866F1">
        <w:rPr>
          <w:rFonts w:eastAsia="Times New Roman" w:cs="Arial"/>
          <w:color w:val="372C28"/>
        </w:rPr>
        <w:t>Miriam Perez, Editor, Feministing - – 1st Year</w:t>
      </w:r>
    </w:p>
    <w:p w:rsidR="00C866F1" w:rsidRPr="00C866F1" w:rsidRDefault="00C866F1" w:rsidP="00C866F1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C866F1">
        <w:rPr>
          <w:rFonts w:eastAsia="Times New Roman" w:cs="Arial"/>
          <w:color w:val="372C28"/>
        </w:rPr>
        <w:t>Eric Galatas, Free Speech TV – 1st Year</w:t>
      </w:r>
    </w:p>
    <w:p w:rsidR="00C866F1" w:rsidRPr="00C866F1" w:rsidRDefault="00C866F1" w:rsidP="00C866F1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C866F1">
        <w:rPr>
          <w:rFonts w:eastAsia="Times New Roman" w:cs="Arial"/>
          <w:color w:val="372C28"/>
        </w:rPr>
        <w:t>Cindy Samuels, Care2 – 1st Year</w:t>
      </w:r>
    </w:p>
    <w:p w:rsidR="00C866F1" w:rsidRPr="00C866F1" w:rsidRDefault="00C866F1" w:rsidP="00C866F1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C866F1">
        <w:rPr>
          <w:rFonts w:eastAsia="Times New Roman" w:cs="Arial"/>
          <w:color w:val="372C28"/>
        </w:rPr>
        <w:t>Kathy Spillar: Executive Editor, Ms. Magazine - 3 years</w:t>
      </w:r>
    </w:p>
    <w:p w:rsidR="00C866F1" w:rsidRPr="00C866F1" w:rsidRDefault="00C866F1" w:rsidP="00C866F1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C866F1">
        <w:rPr>
          <w:rFonts w:eastAsia="Times New Roman" w:cs="Arial"/>
          <w:color w:val="372C28"/>
        </w:rPr>
        <w:t>Johanna Vondeling: Editor, Berrett-Koehler Publishing – 1st Year</w:t>
      </w:r>
    </w:p>
    <w:p w:rsidR="00C866F1" w:rsidRDefault="00C866F1" w:rsidP="00342B32">
      <w:pPr>
        <w:shd w:val="clear" w:color="auto" w:fill="FFFFFF"/>
        <w:spacing w:after="0" w:line="336" w:lineRule="atLeast"/>
        <w:rPr>
          <w:rFonts w:eastAsia="Times New Roman" w:cs="Arial"/>
          <w:b/>
          <w:color w:val="372C28"/>
        </w:rPr>
      </w:pPr>
    </w:p>
    <w:p w:rsidR="00EC2A3C" w:rsidRPr="007A2873" w:rsidRDefault="00EC2A3C" w:rsidP="00342B32">
      <w:pPr>
        <w:shd w:val="clear" w:color="auto" w:fill="FFFFFF"/>
        <w:spacing w:after="0" w:line="336" w:lineRule="atLeast"/>
        <w:rPr>
          <w:rFonts w:eastAsia="Times New Roman" w:cs="Arial"/>
          <w:b/>
          <w:color w:val="372C28"/>
        </w:rPr>
      </w:pPr>
      <w:r w:rsidRPr="007A2873">
        <w:rPr>
          <w:rFonts w:eastAsia="Times New Roman" w:cs="Arial"/>
          <w:b/>
          <w:color w:val="372C28"/>
        </w:rPr>
        <w:t>Contact for this request</w:t>
      </w:r>
    </w:p>
    <w:p w:rsidR="00EC2A3C" w:rsidRPr="006E3A7D" w:rsidRDefault="00EC2A3C" w:rsidP="00342B32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6E3A7D">
        <w:rPr>
          <w:rFonts w:eastAsia="Times New Roman" w:cs="Arial"/>
          <w:color w:val="372C28"/>
        </w:rPr>
        <w:t>Name</w:t>
      </w:r>
      <w:r w:rsidR="00DC3B58">
        <w:rPr>
          <w:rFonts w:eastAsia="Times New Roman" w:cs="Arial"/>
          <w:color w:val="372C28"/>
        </w:rPr>
        <w:t>:</w:t>
      </w:r>
      <w:r w:rsidR="000013E1">
        <w:rPr>
          <w:rFonts w:eastAsia="Times New Roman" w:cs="Arial"/>
          <w:color w:val="372C28"/>
        </w:rPr>
        <w:t xml:space="preserve"> Tracy Van Slyke</w:t>
      </w:r>
    </w:p>
    <w:p w:rsidR="00EC2A3C" w:rsidRPr="006E3A7D" w:rsidRDefault="00EC2A3C" w:rsidP="00342B32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6E3A7D">
        <w:rPr>
          <w:rFonts w:eastAsia="Times New Roman" w:cs="Arial"/>
          <w:color w:val="372C28"/>
        </w:rPr>
        <w:t>Title</w:t>
      </w:r>
      <w:r w:rsidR="00DC3B58">
        <w:rPr>
          <w:rFonts w:eastAsia="Times New Roman" w:cs="Arial"/>
          <w:color w:val="372C28"/>
        </w:rPr>
        <w:t>:</w:t>
      </w:r>
      <w:r w:rsidR="000013E1">
        <w:rPr>
          <w:rFonts w:eastAsia="Times New Roman" w:cs="Arial"/>
          <w:color w:val="372C28"/>
        </w:rPr>
        <w:t xml:space="preserve"> Director, The Media Consortium</w:t>
      </w:r>
    </w:p>
    <w:p w:rsidR="00DC3B58" w:rsidRDefault="00EC2A3C" w:rsidP="00342B32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6E3A7D">
        <w:rPr>
          <w:rFonts w:eastAsia="Times New Roman" w:cs="Arial"/>
          <w:color w:val="372C28"/>
        </w:rPr>
        <w:t>Contact Phone</w:t>
      </w:r>
      <w:r w:rsidR="00DC3B58">
        <w:rPr>
          <w:rFonts w:eastAsia="Times New Roman" w:cs="Arial"/>
          <w:color w:val="372C28"/>
        </w:rPr>
        <w:t>:</w:t>
      </w:r>
      <w:r w:rsidR="000013E1">
        <w:rPr>
          <w:rFonts w:eastAsia="Times New Roman" w:cs="Arial"/>
          <w:color w:val="372C28"/>
        </w:rPr>
        <w:t xml:space="preserve"> 312.315.1127</w:t>
      </w:r>
    </w:p>
    <w:p w:rsidR="00EC2A3C" w:rsidRPr="006E3A7D" w:rsidRDefault="00EC2A3C" w:rsidP="00342B32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6E3A7D">
        <w:rPr>
          <w:rFonts w:eastAsia="Times New Roman" w:cs="Arial"/>
          <w:color w:val="372C28"/>
        </w:rPr>
        <w:t>Email</w:t>
      </w:r>
      <w:r w:rsidR="00DC3B58">
        <w:rPr>
          <w:rFonts w:eastAsia="Times New Roman" w:cs="Arial"/>
          <w:color w:val="372C28"/>
        </w:rPr>
        <w:t>:</w:t>
      </w:r>
      <w:r w:rsidR="000013E1">
        <w:rPr>
          <w:rFonts w:eastAsia="Times New Roman" w:cs="Arial"/>
          <w:color w:val="372C28"/>
        </w:rPr>
        <w:t xml:space="preserve"> tracy@themediaconsortium.com</w:t>
      </w:r>
    </w:p>
    <w:p w:rsidR="00EC2A3C" w:rsidRPr="006E3A7D" w:rsidRDefault="00EC2A3C" w:rsidP="00342B32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</w:p>
    <w:p w:rsidR="00EC2A3C" w:rsidRPr="007A2873" w:rsidRDefault="00EC2A3C" w:rsidP="00342B32">
      <w:pPr>
        <w:shd w:val="clear" w:color="auto" w:fill="FFFFFF"/>
        <w:spacing w:after="0" w:line="336" w:lineRule="atLeast"/>
        <w:rPr>
          <w:rFonts w:eastAsia="Times New Roman" w:cs="Arial"/>
          <w:b/>
          <w:color w:val="372C28"/>
        </w:rPr>
      </w:pPr>
      <w:r w:rsidRPr="007A2873">
        <w:rPr>
          <w:rFonts w:eastAsia="Times New Roman" w:cs="Arial"/>
          <w:b/>
          <w:color w:val="372C28"/>
        </w:rPr>
        <w:t>Project Information</w:t>
      </w:r>
    </w:p>
    <w:p w:rsidR="00EC2A3C" w:rsidRPr="006E3A7D" w:rsidRDefault="00EC2A3C" w:rsidP="00342B32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6E3A7D">
        <w:rPr>
          <w:rFonts w:eastAsia="Times New Roman" w:cs="Arial"/>
          <w:color w:val="372C28"/>
        </w:rPr>
        <w:t>Project Name</w:t>
      </w:r>
      <w:r w:rsidR="00DC3B58">
        <w:rPr>
          <w:rFonts w:eastAsia="Times New Roman" w:cs="Arial"/>
          <w:color w:val="372C28"/>
        </w:rPr>
        <w:t>:</w:t>
      </w:r>
      <w:r w:rsidR="00A91580">
        <w:rPr>
          <w:rFonts w:eastAsia="Times New Roman" w:cs="Arial"/>
          <w:color w:val="372C28"/>
        </w:rPr>
        <w:t xml:space="preserve"> Z</w:t>
      </w:r>
      <w:r w:rsidR="000013E1">
        <w:rPr>
          <w:rFonts w:eastAsia="Times New Roman" w:cs="Arial"/>
          <w:color w:val="372C28"/>
        </w:rPr>
        <w:t>ingr</w:t>
      </w:r>
      <w:r w:rsidR="00A91580">
        <w:rPr>
          <w:rFonts w:eastAsia="Times New Roman" w:cs="Arial"/>
          <w:color w:val="372C28"/>
        </w:rPr>
        <w:tab/>
      </w:r>
      <w:r w:rsidR="00A91580">
        <w:rPr>
          <w:rFonts w:eastAsia="Times New Roman" w:cs="Arial"/>
          <w:color w:val="372C28"/>
        </w:rPr>
        <w:tab/>
      </w:r>
      <w:r w:rsidR="00A91580">
        <w:rPr>
          <w:rFonts w:eastAsia="Times New Roman" w:cs="Arial"/>
          <w:color w:val="372C28"/>
        </w:rPr>
        <w:tab/>
      </w:r>
      <w:r w:rsidR="00A1389D" w:rsidRPr="006E3A7D">
        <w:rPr>
          <w:rFonts w:eastAsia="Times New Roman" w:cs="Arial"/>
          <w:color w:val="372C28"/>
        </w:rPr>
        <w:t>Program Area</w:t>
      </w:r>
      <w:r w:rsidR="00DC3B58">
        <w:rPr>
          <w:rFonts w:eastAsia="Times New Roman" w:cs="Arial"/>
          <w:color w:val="372C28"/>
        </w:rPr>
        <w:t>:</w:t>
      </w:r>
      <w:r w:rsidR="00A91580">
        <w:rPr>
          <w:rFonts w:eastAsia="Times New Roman" w:cs="Arial"/>
          <w:color w:val="372C28"/>
        </w:rPr>
        <w:t xml:space="preserve"> </w:t>
      </w:r>
      <w:r w:rsidR="00A91580" w:rsidRPr="00A91580">
        <w:rPr>
          <w:rFonts w:eastAsia="Times New Roman" w:cs="Arial"/>
          <w:color w:val="372C28"/>
        </w:rPr>
        <w:t>Media activities to promote progressive social change</w:t>
      </w:r>
    </w:p>
    <w:p w:rsidR="00EC2A3C" w:rsidRPr="006E3A7D" w:rsidRDefault="00EC2A3C" w:rsidP="00342B32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6E3A7D">
        <w:rPr>
          <w:rFonts w:eastAsia="Times New Roman" w:cs="Arial"/>
          <w:color w:val="372C28"/>
        </w:rPr>
        <w:t>Total Pro</w:t>
      </w:r>
      <w:r w:rsidR="00A1389D">
        <w:rPr>
          <w:rFonts w:eastAsia="Times New Roman" w:cs="Arial"/>
          <w:color w:val="372C28"/>
        </w:rPr>
        <w:t>ject Budget</w:t>
      </w:r>
      <w:r w:rsidR="00DC3B58">
        <w:rPr>
          <w:rFonts w:eastAsia="Times New Roman" w:cs="Arial"/>
          <w:color w:val="372C28"/>
        </w:rPr>
        <w:t>:</w:t>
      </w:r>
      <w:r w:rsidR="00A1389D">
        <w:rPr>
          <w:rFonts w:eastAsia="Times New Roman" w:cs="Arial"/>
          <w:color w:val="372C28"/>
        </w:rPr>
        <w:tab/>
      </w:r>
      <w:r w:rsidR="00A91580">
        <w:rPr>
          <w:rFonts w:eastAsia="Times New Roman" w:cs="Arial"/>
          <w:color w:val="372C28"/>
        </w:rPr>
        <w:t>$150,000</w:t>
      </w:r>
      <w:r w:rsidR="00A1389D">
        <w:rPr>
          <w:rFonts w:eastAsia="Times New Roman" w:cs="Arial"/>
          <w:color w:val="372C28"/>
        </w:rPr>
        <w:tab/>
      </w:r>
      <w:r w:rsidR="00A1389D">
        <w:rPr>
          <w:rFonts w:eastAsia="Times New Roman" w:cs="Arial"/>
          <w:color w:val="372C28"/>
        </w:rPr>
        <w:tab/>
      </w:r>
      <w:r w:rsidR="00A1389D">
        <w:rPr>
          <w:rFonts w:eastAsia="Times New Roman" w:cs="Arial"/>
          <w:color w:val="372C28"/>
        </w:rPr>
        <w:tab/>
      </w:r>
      <w:r w:rsidR="00DC3B58">
        <w:rPr>
          <w:rFonts w:eastAsia="Times New Roman" w:cs="Arial"/>
          <w:color w:val="372C28"/>
        </w:rPr>
        <w:t>Amount Requested:</w:t>
      </w:r>
      <w:r w:rsidR="000013E1">
        <w:rPr>
          <w:rFonts w:eastAsia="Times New Roman" w:cs="Arial"/>
          <w:color w:val="372C28"/>
        </w:rPr>
        <w:t xml:space="preserve"> $25,000</w:t>
      </w:r>
    </w:p>
    <w:p w:rsidR="00A1389D" w:rsidRDefault="00A1389D" w:rsidP="00342B32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>
        <w:rPr>
          <w:rFonts w:eastAsia="Times New Roman" w:cs="Arial"/>
          <w:color w:val="372C28"/>
        </w:rPr>
        <w:t>Other Funding Sources</w:t>
      </w:r>
      <w:r w:rsidR="00DC3B58">
        <w:rPr>
          <w:rFonts w:eastAsia="Times New Roman" w:cs="Arial"/>
          <w:color w:val="372C28"/>
        </w:rPr>
        <w:t>:</w:t>
      </w:r>
      <w:r>
        <w:rPr>
          <w:rFonts w:eastAsia="Times New Roman" w:cs="Arial"/>
          <w:color w:val="372C28"/>
        </w:rPr>
        <w:t xml:space="preserve"> </w:t>
      </w:r>
      <w:r w:rsidR="00B36954">
        <w:rPr>
          <w:rFonts w:eastAsia="Times New Roman" w:cs="Arial"/>
          <w:color w:val="372C28"/>
        </w:rPr>
        <w:t xml:space="preserve">Big Door Media is providing an in-kind donation of </w:t>
      </w:r>
      <w:r w:rsidR="00C078F3">
        <w:rPr>
          <w:rFonts w:eastAsia="Times New Roman" w:cs="Arial"/>
          <w:color w:val="372C28"/>
        </w:rPr>
        <w:t xml:space="preserve">technical support and </w:t>
      </w:r>
      <w:r w:rsidR="00B36954">
        <w:rPr>
          <w:rFonts w:eastAsia="Times New Roman" w:cs="Arial"/>
          <w:color w:val="372C28"/>
        </w:rPr>
        <w:t>access to its Gamification API for the first year of Zingr’s development. We are also r</w:t>
      </w:r>
      <w:r w:rsidR="00C866F1">
        <w:rPr>
          <w:rFonts w:eastAsia="Times New Roman" w:cs="Arial"/>
          <w:color w:val="372C28"/>
        </w:rPr>
        <w:t>eaching out to other funders, investors, and organizations at this time.</w:t>
      </w:r>
    </w:p>
    <w:p w:rsidR="00A1389D" w:rsidRDefault="00A1389D" w:rsidP="00342B32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</w:p>
    <w:p w:rsidR="00EC2A3C" w:rsidRPr="00DC3B58" w:rsidRDefault="00EC2A3C" w:rsidP="00342B32">
      <w:pPr>
        <w:shd w:val="clear" w:color="auto" w:fill="FFFFFF"/>
        <w:spacing w:after="0" w:line="336" w:lineRule="atLeast"/>
        <w:rPr>
          <w:rFonts w:eastAsia="Times New Roman" w:cs="Arial"/>
          <w:b/>
          <w:color w:val="372C28"/>
        </w:rPr>
      </w:pPr>
      <w:r w:rsidRPr="00DC3B58">
        <w:rPr>
          <w:rFonts w:eastAsia="Times New Roman" w:cs="Arial"/>
          <w:b/>
          <w:color w:val="372C28"/>
        </w:rPr>
        <w:t>Narrative</w:t>
      </w:r>
    </w:p>
    <w:p w:rsidR="00EC2A3C" w:rsidRPr="006E3A7D" w:rsidRDefault="00EC2A3C" w:rsidP="00342B32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6E3A7D">
        <w:rPr>
          <w:rFonts w:eastAsia="Times New Roman" w:cs="Arial"/>
          <w:color w:val="372C28"/>
        </w:rPr>
        <w:t xml:space="preserve">Please provide detail on the following items in a narrative no more than </w:t>
      </w:r>
      <w:r w:rsidR="009F1971" w:rsidRPr="006E3A7D">
        <w:rPr>
          <w:rFonts w:eastAsia="Times New Roman" w:cs="Arial"/>
          <w:color w:val="372C28"/>
        </w:rPr>
        <w:t>TWO</w:t>
      </w:r>
      <w:r w:rsidRPr="006E3A7D">
        <w:rPr>
          <w:rFonts w:eastAsia="Times New Roman" w:cs="Arial"/>
          <w:color w:val="372C28"/>
        </w:rPr>
        <w:t xml:space="preserve"> pages:</w:t>
      </w:r>
    </w:p>
    <w:p w:rsidR="00EC2A3C" w:rsidRPr="006E3A7D" w:rsidRDefault="00EC2A3C" w:rsidP="00EC2A3C">
      <w:pPr>
        <w:numPr>
          <w:ilvl w:val="0"/>
          <w:numId w:val="7"/>
        </w:num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6E3A7D">
        <w:rPr>
          <w:rFonts w:eastAsia="Times New Roman" w:cs="Arial"/>
          <w:color w:val="372C28"/>
        </w:rPr>
        <w:t>Organization Description</w:t>
      </w:r>
    </w:p>
    <w:p w:rsidR="00EC2A3C" w:rsidRPr="006E3A7D" w:rsidRDefault="006E18EB" w:rsidP="00EC2A3C">
      <w:pPr>
        <w:numPr>
          <w:ilvl w:val="0"/>
          <w:numId w:val="7"/>
        </w:num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>
        <w:rPr>
          <w:rFonts w:eastAsia="Times New Roman" w:cs="Arial"/>
          <w:color w:val="372C28"/>
        </w:rPr>
        <w:t>Project Description outlining objectives,</w:t>
      </w:r>
      <w:r w:rsidR="00EC2A3C" w:rsidRPr="006E3A7D">
        <w:rPr>
          <w:rFonts w:eastAsia="Times New Roman" w:cs="Arial"/>
          <w:color w:val="372C28"/>
        </w:rPr>
        <w:t xml:space="preserve"> </w:t>
      </w:r>
      <w:r>
        <w:rPr>
          <w:rFonts w:eastAsia="Times New Roman" w:cs="Arial"/>
          <w:color w:val="372C28"/>
        </w:rPr>
        <w:t xml:space="preserve">methodology, </w:t>
      </w:r>
      <w:proofErr w:type="gramStart"/>
      <w:r>
        <w:rPr>
          <w:rFonts w:eastAsia="Times New Roman" w:cs="Arial"/>
          <w:color w:val="372C28"/>
        </w:rPr>
        <w:t>target</w:t>
      </w:r>
      <w:proofErr w:type="gramEnd"/>
      <w:r>
        <w:rPr>
          <w:rFonts w:eastAsia="Times New Roman" w:cs="Arial"/>
          <w:color w:val="372C28"/>
        </w:rPr>
        <w:t xml:space="preserve"> </w:t>
      </w:r>
      <w:r w:rsidR="00EC2A3C" w:rsidRPr="006E3A7D">
        <w:rPr>
          <w:rFonts w:eastAsia="Times New Roman" w:cs="Arial"/>
          <w:color w:val="372C28"/>
        </w:rPr>
        <w:t>audience</w:t>
      </w:r>
      <w:r>
        <w:rPr>
          <w:rFonts w:eastAsia="Times New Roman" w:cs="Arial"/>
          <w:color w:val="372C28"/>
        </w:rPr>
        <w:t>,</w:t>
      </w:r>
      <w:r w:rsidR="00EC2A3C" w:rsidRPr="006E3A7D">
        <w:rPr>
          <w:rFonts w:eastAsia="Times New Roman" w:cs="Arial"/>
          <w:color w:val="372C28"/>
        </w:rPr>
        <w:t xml:space="preserve"> outcome</w:t>
      </w:r>
      <w:r>
        <w:rPr>
          <w:rFonts w:eastAsia="Times New Roman" w:cs="Arial"/>
          <w:color w:val="372C28"/>
        </w:rPr>
        <w:t>s</w:t>
      </w:r>
      <w:r w:rsidR="00EC2A3C" w:rsidRPr="006E3A7D">
        <w:rPr>
          <w:rFonts w:eastAsia="Times New Roman" w:cs="Arial"/>
          <w:color w:val="372C28"/>
        </w:rPr>
        <w:t xml:space="preserve">. </w:t>
      </w:r>
    </w:p>
    <w:p w:rsidR="00EC2A3C" w:rsidRPr="006E3A7D" w:rsidRDefault="00EC2A3C" w:rsidP="00EC2A3C">
      <w:pPr>
        <w:numPr>
          <w:ilvl w:val="0"/>
          <w:numId w:val="7"/>
        </w:num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6E3A7D">
        <w:rPr>
          <w:rFonts w:eastAsia="Times New Roman" w:cs="Arial"/>
          <w:color w:val="372C28"/>
        </w:rPr>
        <w:t>Key Individuals Involved</w:t>
      </w:r>
    </w:p>
    <w:p w:rsidR="00EC2A3C" w:rsidRPr="006E3A7D" w:rsidRDefault="00EC2A3C" w:rsidP="00EC2A3C">
      <w:pPr>
        <w:numPr>
          <w:ilvl w:val="0"/>
          <w:numId w:val="7"/>
        </w:num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6E3A7D">
        <w:rPr>
          <w:rFonts w:eastAsia="Times New Roman" w:cs="Arial"/>
          <w:color w:val="372C28"/>
        </w:rPr>
        <w:t>Experience and capability of the organization to administer the project</w:t>
      </w:r>
    </w:p>
    <w:p w:rsidR="00EC2A3C" w:rsidRPr="006E3A7D" w:rsidRDefault="00EC2A3C" w:rsidP="00EC2A3C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</w:p>
    <w:p w:rsidR="00A1389D" w:rsidRDefault="00342B32" w:rsidP="00FD143E">
      <w:pPr>
        <w:shd w:val="clear" w:color="auto" w:fill="FFFFFF"/>
        <w:spacing w:after="0" w:line="336" w:lineRule="atLeast"/>
        <w:rPr>
          <w:rFonts w:eastAsia="Times New Roman" w:cs="Arial"/>
          <w:color w:val="372C28"/>
        </w:rPr>
      </w:pPr>
      <w:r w:rsidRPr="006E3A7D">
        <w:rPr>
          <w:rFonts w:eastAsia="Times New Roman" w:cs="Arial"/>
          <w:color w:val="372C28"/>
        </w:rPr>
        <w:t xml:space="preserve"> </w:t>
      </w:r>
    </w:p>
    <w:p w:rsidR="0093197D" w:rsidRPr="00A1389D" w:rsidRDefault="00A1389D" w:rsidP="00FD143E">
      <w:pPr>
        <w:shd w:val="clear" w:color="auto" w:fill="FFFFFF"/>
        <w:spacing w:after="0" w:line="336" w:lineRule="atLeast"/>
        <w:rPr>
          <w:rFonts w:eastAsia="Times New Roman" w:cs="Arial"/>
          <w:b/>
          <w:color w:val="372C28"/>
        </w:rPr>
      </w:pPr>
      <w:r w:rsidRPr="00A1389D">
        <w:rPr>
          <w:rFonts w:eastAsia="Times New Roman" w:cs="Arial"/>
          <w:b/>
          <w:color w:val="372C28"/>
        </w:rPr>
        <w:t xml:space="preserve">Step 3:  Your Letter of Intent Proposal will be reviewed </w:t>
      </w:r>
      <w:r w:rsidR="00880468">
        <w:rPr>
          <w:rFonts w:eastAsia="Times New Roman" w:cs="Arial"/>
          <w:b/>
          <w:color w:val="372C28"/>
        </w:rPr>
        <w:t>and</w:t>
      </w:r>
      <w:r w:rsidRPr="00A1389D">
        <w:rPr>
          <w:rFonts w:eastAsia="Times New Roman" w:cs="Arial"/>
          <w:b/>
          <w:color w:val="372C28"/>
        </w:rPr>
        <w:t xml:space="preserve">, if selected, you will be asked to submit a full proposal for funding review.    </w:t>
      </w:r>
      <w:r w:rsidR="00342B32" w:rsidRPr="00A1389D">
        <w:rPr>
          <w:rFonts w:eastAsia="Times New Roman" w:cs="Arial"/>
          <w:b/>
          <w:color w:val="372C28"/>
        </w:rPr>
        <w:t xml:space="preserve"> </w:t>
      </w:r>
    </w:p>
    <w:sectPr w:rsidR="0093197D" w:rsidRPr="00A1389D" w:rsidSect="00DC3B58">
      <w:footerReference w:type="default" r:id="rId7"/>
      <w:pgSz w:w="12240" w:h="15840"/>
      <w:pgMar w:top="1152" w:right="1080" w:bottom="720" w:left="108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3E1" w:rsidRDefault="000013E1" w:rsidP="00DC3B58">
      <w:pPr>
        <w:spacing w:after="0" w:line="240" w:lineRule="auto"/>
      </w:pPr>
      <w:r>
        <w:separator/>
      </w:r>
    </w:p>
  </w:endnote>
  <w:endnote w:type="continuationSeparator" w:id="0">
    <w:p w:rsidR="000013E1" w:rsidRDefault="000013E1" w:rsidP="00DC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E1" w:rsidRDefault="006318F5">
    <w:pPr>
      <w:pStyle w:val="Footer"/>
      <w:jc w:val="right"/>
    </w:pPr>
    <w:fldSimple w:instr=" PAGE   \* MERGEFORMAT ">
      <w:r w:rsidR="00261F47">
        <w:rPr>
          <w:noProof/>
        </w:rPr>
        <w:t>3</w:t>
      </w:r>
    </w:fldSimple>
  </w:p>
  <w:p w:rsidR="000013E1" w:rsidRDefault="000013E1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3E1" w:rsidRDefault="000013E1" w:rsidP="00DC3B58">
      <w:pPr>
        <w:spacing w:after="0" w:line="240" w:lineRule="auto"/>
      </w:pPr>
      <w:r>
        <w:separator/>
      </w:r>
    </w:p>
  </w:footnote>
  <w:footnote w:type="continuationSeparator" w:id="0">
    <w:p w:rsidR="000013E1" w:rsidRDefault="000013E1" w:rsidP="00DC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5D0C"/>
    <w:multiLevelType w:val="multilevel"/>
    <w:tmpl w:val="3DC0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363C2"/>
    <w:multiLevelType w:val="hybridMultilevel"/>
    <w:tmpl w:val="5D7CE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577E9"/>
    <w:multiLevelType w:val="multilevel"/>
    <w:tmpl w:val="38A8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E347F5"/>
    <w:multiLevelType w:val="hybridMultilevel"/>
    <w:tmpl w:val="7A20A27C"/>
    <w:lvl w:ilvl="0" w:tplc="628AD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12CB3"/>
    <w:multiLevelType w:val="hybridMultilevel"/>
    <w:tmpl w:val="36A6C7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A15CF6"/>
    <w:multiLevelType w:val="hybridMultilevel"/>
    <w:tmpl w:val="053AE6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BF1145"/>
    <w:multiLevelType w:val="multilevel"/>
    <w:tmpl w:val="6A94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6232CF"/>
    <w:multiLevelType w:val="hybridMultilevel"/>
    <w:tmpl w:val="83469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E134E"/>
    <w:multiLevelType w:val="hybridMultilevel"/>
    <w:tmpl w:val="08EA3BF4"/>
    <w:lvl w:ilvl="0" w:tplc="BCACBE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9425E"/>
    <w:multiLevelType w:val="hybridMultilevel"/>
    <w:tmpl w:val="20665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A1C0C"/>
    <w:multiLevelType w:val="hybridMultilevel"/>
    <w:tmpl w:val="2850E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01C"/>
    <w:rsid w:val="000013E1"/>
    <w:rsid w:val="00006878"/>
    <w:rsid w:val="000528A5"/>
    <w:rsid w:val="00093857"/>
    <w:rsid w:val="000E4E83"/>
    <w:rsid w:val="00126C2A"/>
    <w:rsid w:val="0013469B"/>
    <w:rsid w:val="001364E5"/>
    <w:rsid w:val="00165B7B"/>
    <w:rsid w:val="00191F76"/>
    <w:rsid w:val="001E035B"/>
    <w:rsid w:val="00246104"/>
    <w:rsid w:val="00261F47"/>
    <w:rsid w:val="00281193"/>
    <w:rsid w:val="00285127"/>
    <w:rsid w:val="00333B28"/>
    <w:rsid w:val="00342B32"/>
    <w:rsid w:val="003C54C8"/>
    <w:rsid w:val="003D74F3"/>
    <w:rsid w:val="00406F26"/>
    <w:rsid w:val="00437DB4"/>
    <w:rsid w:val="00443C4E"/>
    <w:rsid w:val="00447BEE"/>
    <w:rsid w:val="00452191"/>
    <w:rsid w:val="005421AC"/>
    <w:rsid w:val="00591ED3"/>
    <w:rsid w:val="00597020"/>
    <w:rsid w:val="006318F5"/>
    <w:rsid w:val="00652230"/>
    <w:rsid w:val="006B07EF"/>
    <w:rsid w:val="006E18EB"/>
    <w:rsid w:val="006E3A7D"/>
    <w:rsid w:val="007024FC"/>
    <w:rsid w:val="007156FE"/>
    <w:rsid w:val="00772870"/>
    <w:rsid w:val="00787313"/>
    <w:rsid w:val="007A2873"/>
    <w:rsid w:val="007A7CE7"/>
    <w:rsid w:val="007E5020"/>
    <w:rsid w:val="007E7EA9"/>
    <w:rsid w:val="00850321"/>
    <w:rsid w:val="008540C4"/>
    <w:rsid w:val="008654A1"/>
    <w:rsid w:val="00880468"/>
    <w:rsid w:val="008A6A9A"/>
    <w:rsid w:val="008C5FD0"/>
    <w:rsid w:val="00914061"/>
    <w:rsid w:val="00927A83"/>
    <w:rsid w:val="0093197D"/>
    <w:rsid w:val="00986AFA"/>
    <w:rsid w:val="009A01BD"/>
    <w:rsid w:val="009C4C35"/>
    <w:rsid w:val="009E5BD1"/>
    <w:rsid w:val="009F1971"/>
    <w:rsid w:val="00A10FF7"/>
    <w:rsid w:val="00A1389D"/>
    <w:rsid w:val="00A14D0D"/>
    <w:rsid w:val="00A3033B"/>
    <w:rsid w:val="00A44887"/>
    <w:rsid w:val="00A91580"/>
    <w:rsid w:val="00AA43F2"/>
    <w:rsid w:val="00AA5B0A"/>
    <w:rsid w:val="00AB4B22"/>
    <w:rsid w:val="00AC2D7E"/>
    <w:rsid w:val="00AE3980"/>
    <w:rsid w:val="00B20E7D"/>
    <w:rsid w:val="00B24589"/>
    <w:rsid w:val="00B36954"/>
    <w:rsid w:val="00B52772"/>
    <w:rsid w:val="00B6601C"/>
    <w:rsid w:val="00B90CCC"/>
    <w:rsid w:val="00B96F76"/>
    <w:rsid w:val="00C03828"/>
    <w:rsid w:val="00C078F3"/>
    <w:rsid w:val="00C23D2D"/>
    <w:rsid w:val="00C26D5C"/>
    <w:rsid w:val="00C67ED5"/>
    <w:rsid w:val="00C866F1"/>
    <w:rsid w:val="00D23381"/>
    <w:rsid w:val="00D45618"/>
    <w:rsid w:val="00D52143"/>
    <w:rsid w:val="00D52A6B"/>
    <w:rsid w:val="00D70DE6"/>
    <w:rsid w:val="00D715CB"/>
    <w:rsid w:val="00DA6DFF"/>
    <w:rsid w:val="00DC1AF2"/>
    <w:rsid w:val="00DC3B58"/>
    <w:rsid w:val="00E17F90"/>
    <w:rsid w:val="00E36CDF"/>
    <w:rsid w:val="00EA4CFB"/>
    <w:rsid w:val="00EB10F7"/>
    <w:rsid w:val="00EC2A3C"/>
    <w:rsid w:val="00EC318A"/>
    <w:rsid w:val="00EC783D"/>
    <w:rsid w:val="00F15AEE"/>
    <w:rsid w:val="00F4694B"/>
    <w:rsid w:val="00F46C19"/>
    <w:rsid w:val="00F655F2"/>
    <w:rsid w:val="00F971F7"/>
    <w:rsid w:val="00FA784B"/>
    <w:rsid w:val="00FC6571"/>
    <w:rsid w:val="00FD143E"/>
    <w:rsid w:val="00FE5F16"/>
    <w:rsid w:val="00FF1CB5"/>
  </w:rsids>
  <m:mathPr>
    <m:mathFont m:val="Garamon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67E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65B7B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FF9900"/>
      <w:kern w:val="36"/>
      <w:sz w:val="18"/>
      <w:szCs w:val="1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660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C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7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5B7B"/>
    <w:rPr>
      <w:rFonts w:ascii="Arial" w:eastAsia="Times New Roman" w:hAnsi="Arial" w:cs="Arial"/>
      <w:b/>
      <w:bCs/>
      <w:color w:val="FF9900"/>
      <w:kern w:val="36"/>
      <w:sz w:val="18"/>
      <w:szCs w:val="18"/>
    </w:rPr>
  </w:style>
  <w:style w:type="character" w:styleId="Strong">
    <w:name w:val="Strong"/>
    <w:basedOn w:val="DefaultParagraphFont"/>
    <w:uiPriority w:val="22"/>
    <w:qFormat/>
    <w:rsid w:val="00333B28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C3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3B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3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B58"/>
    <w:rPr>
      <w:sz w:val="22"/>
      <w:szCs w:val="22"/>
    </w:rPr>
  </w:style>
  <w:style w:type="character" w:styleId="CommentReference">
    <w:name w:val="annotation reference"/>
    <w:basedOn w:val="DefaultParagraphFont"/>
    <w:rsid w:val="00C866F1"/>
    <w:rPr>
      <w:sz w:val="18"/>
      <w:szCs w:val="18"/>
    </w:rPr>
  </w:style>
  <w:style w:type="paragraph" w:styleId="CommentText">
    <w:name w:val="annotation text"/>
    <w:basedOn w:val="Normal"/>
    <w:link w:val="CommentTextChar"/>
    <w:rsid w:val="00C866F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C866F1"/>
  </w:style>
  <w:style w:type="paragraph" w:styleId="CommentSubject">
    <w:name w:val="annotation subject"/>
    <w:basedOn w:val="CommentText"/>
    <w:next w:val="CommentText"/>
    <w:link w:val="CommentSubjectChar"/>
    <w:rsid w:val="00C866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866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C866F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66F1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51084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4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42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38704">
                                  <w:marLeft w:val="0"/>
                                  <w:marRight w:val="-148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75450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5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1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83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0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9900"/>
            <w:right w:val="none" w:sz="0" w:space="0" w:color="auto"/>
          </w:divBdr>
        </w:div>
        <w:div w:id="20910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4789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6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956">
                                  <w:marLeft w:val="0"/>
                                  <w:marRight w:val="-148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3465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04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6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99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895</Words>
  <Characters>5106</Characters>
  <Application>Microsoft Macintosh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hliew</dc:creator>
  <cp:keywords/>
  <dc:description/>
  <cp:lastModifiedBy>Erin Polgreen</cp:lastModifiedBy>
  <cp:revision>12</cp:revision>
  <cp:lastPrinted>2010-06-21T17:16:00Z</cp:lastPrinted>
  <dcterms:created xsi:type="dcterms:W3CDTF">2010-12-01T22:00:00Z</dcterms:created>
  <dcterms:modified xsi:type="dcterms:W3CDTF">2010-12-15T16:33:00Z</dcterms:modified>
</cp:coreProperties>
</file>