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7FC28" w14:textId="77777777" w:rsidR="00994607" w:rsidRDefault="00994607" w:rsidP="00994607">
      <w:pPr>
        <w:widowControl w:val="0"/>
        <w:autoSpaceDE w:val="0"/>
        <w:autoSpaceDN w:val="0"/>
        <w:adjustRightInd w:val="0"/>
        <w:rPr>
          <w:rFonts w:ascii="Times New Roman" w:hAnsi="Times New Roman" w:cs="Times New Roman"/>
          <w:b/>
          <w:sz w:val="32"/>
          <w:szCs w:val="32"/>
        </w:rPr>
      </w:pPr>
      <w:r w:rsidRPr="00994607">
        <w:rPr>
          <w:rFonts w:ascii="Times New Roman" w:hAnsi="Times New Roman" w:cs="Times New Roman"/>
          <w:b/>
          <w:sz w:val="32"/>
          <w:szCs w:val="32"/>
        </w:rPr>
        <w:t>Media Democracy Fund Organizational Self-Assessment</w:t>
      </w:r>
    </w:p>
    <w:p w14:paraId="18B15DA1" w14:textId="77777777" w:rsidR="00994607" w:rsidRDefault="00994607" w:rsidP="00994607">
      <w:pPr>
        <w:widowControl w:val="0"/>
        <w:autoSpaceDE w:val="0"/>
        <w:autoSpaceDN w:val="0"/>
        <w:adjustRightInd w:val="0"/>
        <w:rPr>
          <w:rFonts w:ascii="Times New Roman" w:hAnsi="Times New Roman" w:cs="Times New Roman"/>
          <w:b/>
          <w:sz w:val="28"/>
          <w:szCs w:val="28"/>
        </w:rPr>
      </w:pPr>
    </w:p>
    <w:p w14:paraId="6761ADD2" w14:textId="77777777" w:rsidR="00994607" w:rsidRDefault="00994607" w:rsidP="00994607">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The Media Consortium</w:t>
      </w:r>
    </w:p>
    <w:p w14:paraId="2956444E" w14:textId="77777777" w:rsidR="00994607" w:rsidRPr="00994607" w:rsidRDefault="00994607" w:rsidP="00994607">
      <w:pPr>
        <w:widowControl w:val="0"/>
        <w:autoSpaceDE w:val="0"/>
        <w:autoSpaceDN w:val="0"/>
        <w:adjustRightInd w:val="0"/>
        <w:rPr>
          <w:rFonts w:ascii="Times New Roman" w:hAnsi="Times New Roman" w:cs="Times New Roman"/>
        </w:rPr>
      </w:pPr>
      <w:r w:rsidRPr="00994607">
        <w:rPr>
          <w:rFonts w:ascii="Times New Roman" w:hAnsi="Times New Roman" w:cs="Times New Roman"/>
        </w:rPr>
        <w:t>December 13, 2013</w:t>
      </w:r>
    </w:p>
    <w:p w14:paraId="6D873734" w14:textId="77777777" w:rsidR="00994607" w:rsidRPr="00994607" w:rsidRDefault="00994607" w:rsidP="00994607">
      <w:pPr>
        <w:widowControl w:val="0"/>
        <w:autoSpaceDE w:val="0"/>
        <w:autoSpaceDN w:val="0"/>
        <w:adjustRightInd w:val="0"/>
        <w:rPr>
          <w:rFonts w:ascii="Times New Roman" w:hAnsi="Times New Roman" w:cs="Times New Roman"/>
        </w:rPr>
      </w:pPr>
      <w:r w:rsidRPr="00994607">
        <w:rPr>
          <w:rFonts w:ascii="Times New Roman" w:hAnsi="Times New Roman" w:cs="Times New Roman"/>
        </w:rPr>
        <w:t>Completed by Jo Ellen Green Kaiser</w:t>
      </w:r>
    </w:p>
    <w:p w14:paraId="775DC20B" w14:textId="77777777" w:rsidR="00994607" w:rsidRPr="00994607" w:rsidRDefault="00994607" w:rsidP="00994607">
      <w:pPr>
        <w:widowControl w:val="0"/>
        <w:autoSpaceDE w:val="0"/>
        <w:autoSpaceDN w:val="0"/>
        <w:adjustRightInd w:val="0"/>
        <w:rPr>
          <w:rFonts w:ascii="Times New Roman" w:hAnsi="Times New Roman" w:cs="Times New Roman"/>
          <w:b/>
          <w:sz w:val="28"/>
          <w:szCs w:val="28"/>
        </w:rPr>
      </w:pPr>
      <w:r w:rsidRPr="00994607">
        <w:rPr>
          <w:rFonts w:ascii="Times New Roman" w:hAnsi="Times New Roman" w:cs="Times New Roman"/>
        </w:rPr>
        <w:t>Executive Director</w:t>
      </w:r>
    </w:p>
    <w:p w14:paraId="62EA1F73" w14:textId="77777777" w:rsidR="00994607" w:rsidRDefault="00994607" w:rsidP="00994607">
      <w:pPr>
        <w:widowControl w:val="0"/>
        <w:autoSpaceDE w:val="0"/>
        <w:autoSpaceDN w:val="0"/>
        <w:adjustRightInd w:val="0"/>
        <w:rPr>
          <w:rFonts w:ascii="Times New Roman" w:hAnsi="Times New Roman" w:cs="Times New Roman"/>
          <w:sz w:val="22"/>
          <w:szCs w:val="22"/>
        </w:rPr>
      </w:pPr>
    </w:p>
    <w:p w14:paraId="4AC55791" w14:textId="77777777" w:rsidR="00994607" w:rsidRDefault="00994607" w:rsidP="00994607">
      <w:pPr>
        <w:widowControl w:val="0"/>
        <w:autoSpaceDE w:val="0"/>
        <w:autoSpaceDN w:val="0"/>
        <w:adjustRightInd w:val="0"/>
        <w:rPr>
          <w:rFonts w:ascii="Times New Roman" w:hAnsi="Times New Roman" w:cs="Times New Roman"/>
          <w:b/>
        </w:rPr>
      </w:pPr>
      <w:r w:rsidRPr="00994607">
        <w:rPr>
          <w:rFonts w:ascii="Times New Roman" w:hAnsi="Times New Roman" w:cs="Times New Roman"/>
          <w:b/>
        </w:rPr>
        <w:t>Financial Health (1-2 paragraphs)</w:t>
      </w:r>
    </w:p>
    <w:p w14:paraId="0FBD38E2" w14:textId="77777777" w:rsidR="00994607" w:rsidRDefault="00994607" w:rsidP="00994607">
      <w:pPr>
        <w:widowControl w:val="0"/>
        <w:autoSpaceDE w:val="0"/>
        <w:autoSpaceDN w:val="0"/>
        <w:adjustRightInd w:val="0"/>
        <w:rPr>
          <w:rFonts w:ascii="Times New Roman" w:hAnsi="Times New Roman" w:cs="Times New Roman"/>
        </w:rPr>
      </w:pPr>
      <w:r>
        <w:rPr>
          <w:rFonts w:ascii="Times New Roman" w:hAnsi="Times New Roman" w:cs="Times New Roman"/>
        </w:rPr>
        <w:t>In 2011, the Media Consortium lost a significant set of  philanthropic funders, dropping our annual budget from $400,000 to $120,000 from 2010 to 2011. All of these funders changed the direction of their strategic giving and have not returned. In the intervening three years, we have developed a new funding stream based around projects. This stream is not as robust as the previous general support funds we had received, but seems steady, at about $175,000 per year. In addition, we have worked to increase our earned revenue stream to approximately $50,000 per year, for an annual budget that is holding steady at $225,000.</w:t>
      </w:r>
    </w:p>
    <w:p w14:paraId="693BFC75" w14:textId="77777777" w:rsidR="00994607" w:rsidRDefault="00994607" w:rsidP="00994607">
      <w:pPr>
        <w:widowControl w:val="0"/>
        <w:autoSpaceDE w:val="0"/>
        <w:autoSpaceDN w:val="0"/>
        <w:adjustRightInd w:val="0"/>
        <w:rPr>
          <w:rFonts w:ascii="Times New Roman" w:hAnsi="Times New Roman" w:cs="Times New Roman"/>
        </w:rPr>
      </w:pPr>
    </w:p>
    <w:p w14:paraId="3D5103D9" w14:textId="77777777" w:rsidR="00994607" w:rsidRDefault="00994607" w:rsidP="00994607">
      <w:pPr>
        <w:widowControl w:val="0"/>
        <w:autoSpaceDE w:val="0"/>
        <w:autoSpaceDN w:val="0"/>
        <w:adjustRightInd w:val="0"/>
        <w:rPr>
          <w:rFonts w:ascii="Times New Roman" w:hAnsi="Times New Roman" w:cs="Times New Roman"/>
        </w:rPr>
      </w:pPr>
      <w:r>
        <w:rPr>
          <w:rFonts w:ascii="Times New Roman" w:hAnsi="Times New Roman" w:cs="Times New Roman"/>
        </w:rPr>
        <w:t>To be effective, however, the Consortium should be a 2.5 employee organization, which means we need to grow our budget back to $350,000. To do this, we will probably need to diversify our revenue, which means primarily developing earned revenue streams—difficult when we are under capacity already. In addition, to further our mission, we should become independent from our parent organization, the Foundation for National Progress—however, that too, will require more capacity and thus more funding than we currently have.</w:t>
      </w:r>
    </w:p>
    <w:p w14:paraId="680D7286" w14:textId="77777777" w:rsidR="00994607" w:rsidRDefault="00994607" w:rsidP="00994607">
      <w:pPr>
        <w:widowControl w:val="0"/>
        <w:autoSpaceDE w:val="0"/>
        <w:autoSpaceDN w:val="0"/>
        <w:adjustRightInd w:val="0"/>
        <w:rPr>
          <w:rFonts w:ascii="Times New Roman" w:hAnsi="Times New Roman" w:cs="Times New Roman"/>
        </w:rPr>
      </w:pPr>
    </w:p>
    <w:p w14:paraId="66EF5E96" w14:textId="77777777" w:rsidR="00994607" w:rsidRDefault="00994607" w:rsidP="00994607">
      <w:pPr>
        <w:widowControl w:val="0"/>
        <w:autoSpaceDE w:val="0"/>
        <w:autoSpaceDN w:val="0"/>
        <w:adjustRightInd w:val="0"/>
        <w:rPr>
          <w:rFonts w:ascii="Times New Roman" w:hAnsi="Times New Roman" w:cs="Times New Roman"/>
        </w:rPr>
      </w:pPr>
    </w:p>
    <w:p w14:paraId="080C8D84" w14:textId="77777777" w:rsidR="00994607" w:rsidRDefault="00994607" w:rsidP="00994607">
      <w:pPr>
        <w:widowControl w:val="0"/>
        <w:autoSpaceDE w:val="0"/>
        <w:autoSpaceDN w:val="0"/>
        <w:adjustRightInd w:val="0"/>
        <w:rPr>
          <w:rFonts w:ascii="Times New Roman" w:hAnsi="Times New Roman" w:cs="Times New Roman"/>
          <w:b/>
        </w:rPr>
      </w:pPr>
      <w:r w:rsidRPr="00994607">
        <w:rPr>
          <w:rFonts w:ascii="Times New Roman" w:hAnsi="Times New Roman" w:cs="Times New Roman"/>
          <w:b/>
        </w:rPr>
        <w:t>Governance and Advisory Committees (1-2 paragraphs)</w:t>
      </w:r>
    </w:p>
    <w:p w14:paraId="649DBF71" w14:textId="77777777" w:rsidR="00994607" w:rsidRDefault="00994607"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Because the Media Consortium is a project of FNP, we have an </w:t>
      </w:r>
      <w:r w:rsidR="00EE45C1">
        <w:rPr>
          <w:rFonts w:ascii="Times New Roman" w:hAnsi="Times New Roman" w:cs="Times New Roman"/>
        </w:rPr>
        <w:t xml:space="preserve">coordinating </w:t>
      </w:r>
      <w:r>
        <w:rPr>
          <w:rFonts w:ascii="Times New Roman" w:hAnsi="Times New Roman" w:cs="Times New Roman"/>
        </w:rPr>
        <w:t xml:space="preserve">committee </w:t>
      </w:r>
      <w:r w:rsidR="00EE45C1">
        <w:rPr>
          <w:rFonts w:ascii="Times New Roman" w:hAnsi="Times New Roman" w:cs="Times New Roman"/>
        </w:rPr>
        <w:t xml:space="preserve">(CC) </w:t>
      </w:r>
      <w:r>
        <w:rPr>
          <w:rFonts w:ascii="Times New Roman" w:hAnsi="Times New Roman" w:cs="Times New Roman"/>
        </w:rPr>
        <w:t xml:space="preserve">instead of a board, and this committee is made up of our member organizations. </w:t>
      </w:r>
      <w:r w:rsidR="00EE45C1">
        <w:rPr>
          <w:rFonts w:ascii="Times New Roman" w:hAnsi="Times New Roman" w:cs="Times New Roman"/>
        </w:rPr>
        <w:t xml:space="preserve">The CC does a thorough job of scrutinizing our budget and evaluating the Executive Director’s performance. CC members also weigh in on the overall direction of the organization. </w:t>
      </w:r>
    </w:p>
    <w:p w14:paraId="12C63EA0" w14:textId="77777777" w:rsidR="00EE45C1" w:rsidRDefault="00EE45C1" w:rsidP="00994607">
      <w:pPr>
        <w:widowControl w:val="0"/>
        <w:autoSpaceDE w:val="0"/>
        <w:autoSpaceDN w:val="0"/>
        <w:adjustRightInd w:val="0"/>
        <w:rPr>
          <w:rFonts w:ascii="Times New Roman" w:hAnsi="Times New Roman" w:cs="Times New Roman"/>
        </w:rPr>
      </w:pPr>
    </w:p>
    <w:p w14:paraId="5A5D3B2B" w14:textId="77777777" w:rsidR="00EE45C1" w:rsidRPr="00994607" w:rsidRDefault="00EE45C1"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However, the CC members do not have the capacity to donate money to the organization, nor do they often have the capacity to give a significant amount of time to governance. Because they are all members of the organization, they also sometimes lack the kind of outsider perspective that can be valuable to an Executive Director. If the Media Consortium were an independent organization, our board would probably still be composed primarily of members, but we would be able to bring on these outside voices. </w:t>
      </w:r>
    </w:p>
    <w:p w14:paraId="45B3BF8E" w14:textId="77777777" w:rsidR="00994607" w:rsidRDefault="00994607" w:rsidP="00994607">
      <w:pPr>
        <w:widowControl w:val="0"/>
        <w:autoSpaceDE w:val="0"/>
        <w:autoSpaceDN w:val="0"/>
        <w:adjustRightInd w:val="0"/>
        <w:rPr>
          <w:rFonts w:ascii="Times New Roman" w:hAnsi="Times New Roman" w:cs="Times New Roman"/>
          <w:sz w:val="22"/>
          <w:szCs w:val="22"/>
        </w:rPr>
      </w:pPr>
    </w:p>
    <w:p w14:paraId="1BC889BF" w14:textId="77777777" w:rsidR="00994607" w:rsidRDefault="00994607" w:rsidP="00994607">
      <w:pPr>
        <w:widowControl w:val="0"/>
        <w:autoSpaceDE w:val="0"/>
        <w:autoSpaceDN w:val="0"/>
        <w:adjustRightInd w:val="0"/>
        <w:rPr>
          <w:rFonts w:ascii="Times New Roman" w:hAnsi="Times New Roman" w:cs="Times New Roman"/>
          <w:sz w:val="22"/>
          <w:szCs w:val="22"/>
        </w:rPr>
      </w:pPr>
    </w:p>
    <w:p w14:paraId="77593216" w14:textId="77777777" w:rsidR="00994607" w:rsidRDefault="00994607" w:rsidP="00994607">
      <w:pPr>
        <w:widowControl w:val="0"/>
        <w:autoSpaceDE w:val="0"/>
        <w:autoSpaceDN w:val="0"/>
        <w:adjustRightInd w:val="0"/>
        <w:rPr>
          <w:rFonts w:ascii="Times New Roman" w:hAnsi="Times New Roman" w:cs="Times New Roman"/>
          <w:b/>
        </w:rPr>
      </w:pPr>
      <w:r w:rsidRPr="00994607">
        <w:rPr>
          <w:rFonts w:ascii="Times New Roman" w:hAnsi="Times New Roman" w:cs="Times New Roman"/>
          <w:b/>
        </w:rPr>
        <w:t>Leadership and Staffing (1-2 paragraphs)</w:t>
      </w:r>
    </w:p>
    <w:p w14:paraId="33E35DB2" w14:textId="77777777" w:rsidR="00EE45C1" w:rsidRDefault="00EE45C1"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director is writing this! I’ve been director since 2011, and expect to continue. My performance reviews have been positive. I have been asked to become more of a public presence, and to represent the Media Consortium more forcefully in public venues. </w:t>
      </w:r>
    </w:p>
    <w:p w14:paraId="348E3820" w14:textId="77777777" w:rsidR="00EE45C1" w:rsidRDefault="00EE45C1"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My morale is good, but I need another staffer to meet our goals. I do not have the time I </w:t>
      </w:r>
      <w:r>
        <w:rPr>
          <w:rFonts w:ascii="Times New Roman" w:hAnsi="Times New Roman" w:cs="Times New Roman"/>
        </w:rPr>
        <w:lastRenderedPageBreak/>
        <w:t>need to connect with funders, academics and other influentials in the space—instead, I have to devote my time to the project management required for many of our grants, and to tending to member needs. I also spend too much time on admin work. I would like to</w:t>
      </w:r>
      <w:r w:rsidR="0084115C">
        <w:rPr>
          <w:rFonts w:ascii="Times New Roman" w:hAnsi="Times New Roman" w:cs="Times New Roman"/>
        </w:rPr>
        <w:t xml:space="preserve"> be able to</w:t>
      </w:r>
      <w:r>
        <w:rPr>
          <w:rFonts w:ascii="Times New Roman" w:hAnsi="Times New Roman" w:cs="Times New Roman"/>
        </w:rPr>
        <w:t xml:space="preserve"> hire a full-time staffer as a membership director, and a part-time admin. </w:t>
      </w:r>
    </w:p>
    <w:p w14:paraId="4F0C01E2" w14:textId="77777777" w:rsidR="00EE45C1" w:rsidRDefault="00EE45C1" w:rsidP="00994607">
      <w:pPr>
        <w:widowControl w:val="0"/>
        <w:autoSpaceDE w:val="0"/>
        <w:autoSpaceDN w:val="0"/>
        <w:adjustRightInd w:val="0"/>
        <w:rPr>
          <w:rFonts w:ascii="Times New Roman" w:hAnsi="Times New Roman" w:cs="Times New Roman"/>
        </w:rPr>
      </w:pPr>
    </w:p>
    <w:p w14:paraId="1AB12846" w14:textId="77777777" w:rsidR="00EE45C1" w:rsidRPr="00EE45C1" w:rsidRDefault="00EE45C1"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When we seek new members for our coordinating committee, we specifically seek out individuals who bring diverse personal experiences, as well as staff from a wide range of member outlets. As director, I will often specifically reach into our membership to vett new policies with individuals and member organizations that work with marginalized communities. </w:t>
      </w:r>
      <w:r w:rsidR="0084115C">
        <w:rPr>
          <w:rFonts w:ascii="Times New Roman" w:hAnsi="Times New Roman" w:cs="Times New Roman"/>
        </w:rPr>
        <w:t>Finally, on a personal note: I took a cut in salary when I came on in order to keep the Media Consortium in business. I now am underpaid compared to my peers—and that, for me, is not so much a morale issue as it is a feminist issue that I and my board would like to fix.</w:t>
      </w:r>
    </w:p>
    <w:p w14:paraId="1962D1DC" w14:textId="77777777" w:rsidR="00994607" w:rsidRDefault="00994607" w:rsidP="00994607">
      <w:pPr>
        <w:widowControl w:val="0"/>
        <w:autoSpaceDE w:val="0"/>
        <w:autoSpaceDN w:val="0"/>
        <w:adjustRightInd w:val="0"/>
        <w:rPr>
          <w:rFonts w:ascii="Times New Roman" w:hAnsi="Times New Roman" w:cs="Times New Roman"/>
          <w:sz w:val="22"/>
          <w:szCs w:val="22"/>
        </w:rPr>
      </w:pPr>
    </w:p>
    <w:p w14:paraId="7F19A2E2" w14:textId="77777777" w:rsidR="00994607" w:rsidRDefault="00994607" w:rsidP="00994607">
      <w:pPr>
        <w:widowControl w:val="0"/>
        <w:autoSpaceDE w:val="0"/>
        <w:autoSpaceDN w:val="0"/>
        <w:adjustRightInd w:val="0"/>
        <w:rPr>
          <w:rFonts w:ascii="Times New Roman" w:hAnsi="Times New Roman" w:cs="Times New Roman"/>
          <w:sz w:val="22"/>
          <w:szCs w:val="22"/>
        </w:rPr>
      </w:pPr>
    </w:p>
    <w:p w14:paraId="158AC0A0" w14:textId="77777777" w:rsidR="00994607" w:rsidRPr="00994607" w:rsidRDefault="00994607" w:rsidP="00994607">
      <w:pPr>
        <w:widowControl w:val="0"/>
        <w:autoSpaceDE w:val="0"/>
        <w:autoSpaceDN w:val="0"/>
        <w:adjustRightInd w:val="0"/>
        <w:rPr>
          <w:rFonts w:ascii="Times New Roman" w:hAnsi="Times New Roman" w:cs="Times New Roman"/>
          <w:b/>
        </w:rPr>
      </w:pPr>
      <w:r w:rsidRPr="00994607">
        <w:rPr>
          <w:rFonts w:ascii="Times New Roman" w:hAnsi="Times New Roman" w:cs="Times New Roman"/>
          <w:b/>
        </w:rPr>
        <w:t>Communications Capacity (1-2 paragraphs)</w:t>
      </w:r>
    </w:p>
    <w:p w14:paraId="070C6BCE" w14:textId="77777777" w:rsidR="0084115C" w:rsidRDefault="0084115C"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Communications are vital to our mission of growing the impact of our members. We use our social media feeds (currently </w:t>
      </w:r>
      <w:r w:rsidR="00AD4FB4">
        <w:rPr>
          <w:rFonts w:ascii="Times New Roman" w:hAnsi="Times New Roman" w:cs="Times New Roman"/>
        </w:rPr>
        <w:t xml:space="preserve">4,372 fans on </w:t>
      </w:r>
      <w:r>
        <w:rPr>
          <w:rFonts w:ascii="Times New Roman" w:hAnsi="Times New Roman" w:cs="Times New Roman"/>
        </w:rPr>
        <w:t xml:space="preserve">facebook and </w:t>
      </w:r>
      <w:r w:rsidR="00AD4FB4">
        <w:rPr>
          <w:rFonts w:ascii="Times New Roman" w:hAnsi="Times New Roman" w:cs="Times New Roman"/>
        </w:rPr>
        <w:t xml:space="preserve">3000 followers on </w:t>
      </w:r>
      <w:r>
        <w:rPr>
          <w:rFonts w:ascii="Times New Roman" w:hAnsi="Times New Roman" w:cs="Times New Roman"/>
        </w:rPr>
        <w:t>twitter) primarily to promote member content. In 2013, we hired a part-time social media curator, Teddy Wilson, to work these feeds. Increasingly, even with Teddy on the job, we have found facebook to be ineffective</w:t>
      </w:r>
      <w:r w:rsidR="00AD4FB4">
        <w:rPr>
          <w:rFonts w:ascii="Times New Roman" w:hAnsi="Times New Roman" w:cs="Times New Roman"/>
        </w:rPr>
        <w:t>—despite experimenting with just about every trick in the book, we can’t get our relatively small audience to engage with our feed. S</w:t>
      </w:r>
      <w:r>
        <w:rPr>
          <w:rFonts w:ascii="Times New Roman" w:hAnsi="Times New Roman" w:cs="Times New Roman"/>
        </w:rPr>
        <w:t>o in 2014, we are planning to start a Tumblr –we believe this will help us reach a younger and more engaged audience.</w:t>
      </w:r>
    </w:p>
    <w:p w14:paraId="029081BA" w14:textId="77777777" w:rsidR="0084115C" w:rsidRDefault="0084115C" w:rsidP="00994607">
      <w:pPr>
        <w:widowControl w:val="0"/>
        <w:autoSpaceDE w:val="0"/>
        <w:autoSpaceDN w:val="0"/>
        <w:adjustRightInd w:val="0"/>
        <w:rPr>
          <w:rFonts w:ascii="Times New Roman" w:hAnsi="Times New Roman" w:cs="Times New Roman"/>
        </w:rPr>
      </w:pPr>
    </w:p>
    <w:p w14:paraId="7CCD5F69" w14:textId="49BEE1F9" w:rsidR="0084115C" w:rsidRDefault="0084115C"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We do not use our own website for communications, mainly because we don’t have the staff to maintain it—I would love to send out a monthly newsletter, but also find I don’t have the time to do that work. </w:t>
      </w:r>
      <w:r w:rsidR="00AD4FB4">
        <w:rPr>
          <w:rFonts w:ascii="Times New Roman" w:hAnsi="Times New Roman" w:cs="Times New Roman"/>
        </w:rPr>
        <w:t xml:space="preserve">Instead, we have been creating “pop-up” websites for each of our projects, and asking members to cross-promote these. This technique has been extraordinarily effective—our </w:t>
      </w:r>
      <w:hyperlink r:id="rId5" w:history="1">
        <w:r w:rsidR="00AD4FB4" w:rsidRPr="00F052D2">
          <w:rPr>
            <w:rStyle w:val="Hyperlink"/>
            <w:rFonts w:ascii="Times New Roman" w:hAnsi="Times New Roman" w:cs="Times New Roman"/>
          </w:rPr>
          <w:t>www.whereisyourplanb.com</w:t>
        </w:r>
      </w:hyperlink>
      <w:r w:rsidR="00AD4FB4">
        <w:rPr>
          <w:rFonts w:ascii="Times New Roman" w:hAnsi="Times New Roman" w:cs="Times New Roman"/>
        </w:rPr>
        <w:t xml:space="preserve"> site was seen by 20,000 people within its first week up, and resulted in a 5% increase in conversations about reproductive health on the twitterverse (as measured via our </w:t>
      </w:r>
      <w:r w:rsidR="00286F3B">
        <w:rPr>
          <w:rFonts w:ascii="Times New Roman" w:hAnsi="Times New Roman" w:cs="Times New Roman"/>
        </w:rPr>
        <w:t xml:space="preserve">Crimson Hexagon </w:t>
      </w:r>
      <w:r w:rsidR="00AD4FB4">
        <w:rPr>
          <w:rFonts w:ascii="Times New Roman" w:hAnsi="Times New Roman" w:cs="Times New Roman"/>
        </w:rPr>
        <w:t>metrics project). So we plan to continue to use these microsites to reach beyond the choir.</w:t>
      </w:r>
    </w:p>
    <w:p w14:paraId="6DD22ABE" w14:textId="77777777" w:rsidR="0084115C" w:rsidRDefault="0084115C" w:rsidP="00994607">
      <w:pPr>
        <w:widowControl w:val="0"/>
        <w:autoSpaceDE w:val="0"/>
        <w:autoSpaceDN w:val="0"/>
        <w:adjustRightInd w:val="0"/>
        <w:rPr>
          <w:rFonts w:ascii="Times New Roman" w:hAnsi="Times New Roman" w:cs="Times New Roman"/>
          <w:sz w:val="22"/>
          <w:szCs w:val="22"/>
        </w:rPr>
      </w:pPr>
    </w:p>
    <w:p w14:paraId="32BEA5A6" w14:textId="77777777" w:rsidR="0084115C" w:rsidRDefault="0084115C" w:rsidP="00994607">
      <w:pPr>
        <w:widowControl w:val="0"/>
        <w:autoSpaceDE w:val="0"/>
        <w:autoSpaceDN w:val="0"/>
        <w:adjustRightInd w:val="0"/>
        <w:rPr>
          <w:rFonts w:ascii="Times New Roman" w:hAnsi="Times New Roman" w:cs="Times New Roman"/>
          <w:sz w:val="22"/>
          <w:szCs w:val="22"/>
        </w:rPr>
      </w:pPr>
    </w:p>
    <w:p w14:paraId="56E59710" w14:textId="77777777" w:rsidR="00994607" w:rsidRPr="00994607" w:rsidRDefault="00994607" w:rsidP="00994607">
      <w:pPr>
        <w:widowControl w:val="0"/>
        <w:autoSpaceDE w:val="0"/>
        <w:autoSpaceDN w:val="0"/>
        <w:adjustRightInd w:val="0"/>
        <w:rPr>
          <w:rFonts w:ascii="Times New Roman" w:hAnsi="Times New Roman" w:cs="Times New Roman"/>
          <w:b/>
        </w:rPr>
      </w:pPr>
      <w:r w:rsidRPr="00994607">
        <w:rPr>
          <w:rFonts w:ascii="Times New Roman" w:hAnsi="Times New Roman" w:cs="Times New Roman"/>
          <w:b/>
        </w:rPr>
        <w:t>Security (1 paragraph)</w:t>
      </w:r>
    </w:p>
    <w:p w14:paraId="40E11EC6" w14:textId="77777777" w:rsidR="00994607" w:rsidRDefault="00AD4FB4" w:rsidP="00AD4FB4">
      <w:pPr>
        <w:widowControl w:val="0"/>
        <w:autoSpaceDE w:val="0"/>
        <w:autoSpaceDN w:val="0"/>
        <w:adjustRightInd w:val="0"/>
        <w:rPr>
          <w:rFonts w:ascii="Times New Roman" w:hAnsi="Times New Roman" w:cs="Times New Roman"/>
        </w:rPr>
      </w:pPr>
      <w:r>
        <w:rPr>
          <w:rFonts w:ascii="Times New Roman" w:hAnsi="Times New Roman" w:cs="Times New Roman"/>
        </w:rPr>
        <w:t xml:space="preserve">We have begun an initiative to teach data/source/communications security to our members, but we are not concerned about secure communications for the Media Consortium. All of our communications systems are in the cloud—using Google and Dropbox—which actually gives us some protection from warrantless surveillance. </w:t>
      </w:r>
    </w:p>
    <w:p w14:paraId="3AEFF216" w14:textId="77777777" w:rsidR="00286F3B" w:rsidRDefault="00286F3B" w:rsidP="00AD4FB4">
      <w:pPr>
        <w:widowControl w:val="0"/>
        <w:autoSpaceDE w:val="0"/>
        <w:autoSpaceDN w:val="0"/>
        <w:adjustRightInd w:val="0"/>
        <w:rPr>
          <w:rFonts w:ascii="Times New Roman" w:hAnsi="Times New Roman" w:cs="Times New Roman"/>
          <w:sz w:val="22"/>
          <w:szCs w:val="22"/>
        </w:rPr>
      </w:pPr>
    </w:p>
    <w:p w14:paraId="1766633B" w14:textId="77777777" w:rsidR="00994607" w:rsidRDefault="00994607" w:rsidP="00994607">
      <w:pPr>
        <w:widowControl w:val="0"/>
        <w:autoSpaceDE w:val="0"/>
        <w:autoSpaceDN w:val="0"/>
        <w:adjustRightInd w:val="0"/>
        <w:rPr>
          <w:rFonts w:ascii="Times New Roman" w:hAnsi="Times New Roman" w:cs="Times New Roman"/>
          <w:sz w:val="22"/>
          <w:szCs w:val="22"/>
        </w:rPr>
      </w:pPr>
    </w:p>
    <w:p w14:paraId="4DF984FB" w14:textId="77777777" w:rsidR="00994607" w:rsidRPr="00994607" w:rsidRDefault="00994607" w:rsidP="00994607">
      <w:pPr>
        <w:widowControl w:val="0"/>
        <w:autoSpaceDE w:val="0"/>
        <w:autoSpaceDN w:val="0"/>
        <w:adjustRightInd w:val="0"/>
        <w:rPr>
          <w:rFonts w:ascii="Times New Roman" w:hAnsi="Times New Roman" w:cs="Times New Roman"/>
          <w:b/>
        </w:rPr>
      </w:pPr>
      <w:r w:rsidRPr="00994607">
        <w:rPr>
          <w:rFonts w:ascii="Times New Roman" w:hAnsi="Times New Roman" w:cs="Times New Roman"/>
          <w:b/>
        </w:rPr>
        <w:t>Role in the Field (2-4 paragraphs)</w:t>
      </w:r>
    </w:p>
    <w:p w14:paraId="786F7403" w14:textId="77777777" w:rsidR="00CC757F" w:rsidRDefault="00C4765B"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Media Consortium has entered a strategic planning process to redefine our place in our field. As nonprofit, point-of-view, and community-focused news organizations are increasingly recognized as being the equals (or betters) of commercial legacy media; as new organizations like INN and ONA enter the field; and as the economics of news have changed entirely; the Media Consortium has had to rethink our role within what is now a more robust independent news media sector. </w:t>
      </w:r>
    </w:p>
    <w:p w14:paraId="66C28755" w14:textId="77777777" w:rsidR="00C4765B" w:rsidRDefault="00C4765B" w:rsidP="00994607">
      <w:pPr>
        <w:widowControl w:val="0"/>
        <w:autoSpaceDE w:val="0"/>
        <w:autoSpaceDN w:val="0"/>
        <w:adjustRightInd w:val="0"/>
        <w:rPr>
          <w:rFonts w:ascii="Times New Roman" w:hAnsi="Times New Roman" w:cs="Times New Roman"/>
        </w:rPr>
      </w:pPr>
    </w:p>
    <w:p w14:paraId="4FCEA59D" w14:textId="77777777" w:rsidR="00543F0E" w:rsidRDefault="00C4765B"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What is unique to the Media Consortium is our embrace of point-of-view journalism; this is journalism which, as Dick Toffel explains, starts with a point-of-view but then follows the story wherever it may lead. By embracing a progressive point-of-view, the Media Consortium is more able and willing than other journalism organizations to partner with social justice organizations. In the realm of media policy, for example, we have worked very closely with CMJ and Free Press, and have strong ties to Public Knowledge, Benton, EFF, ILSR, Common Cause, </w:t>
      </w:r>
      <w:r w:rsidR="00543F0E">
        <w:rPr>
          <w:rFonts w:ascii="Times New Roman" w:hAnsi="Times New Roman" w:cs="Times New Roman"/>
        </w:rPr>
        <w:t>NHMC and Prometheus. We continue to work to strengthen these ties—for example, by partnering with CMJ and Free Press in 2014 on a FCC workshop for journalists.</w:t>
      </w:r>
    </w:p>
    <w:p w14:paraId="45B45ACA" w14:textId="77777777" w:rsidR="00C4765B" w:rsidRDefault="00C4765B" w:rsidP="00994607">
      <w:pPr>
        <w:widowControl w:val="0"/>
        <w:autoSpaceDE w:val="0"/>
        <w:autoSpaceDN w:val="0"/>
        <w:adjustRightInd w:val="0"/>
        <w:rPr>
          <w:rFonts w:ascii="Times New Roman" w:hAnsi="Times New Roman" w:cs="Times New Roman"/>
        </w:rPr>
      </w:pPr>
    </w:p>
    <w:p w14:paraId="330BE0A8" w14:textId="77777777" w:rsidR="00C4765B" w:rsidRDefault="00C4765B" w:rsidP="00994607">
      <w:pPr>
        <w:widowControl w:val="0"/>
        <w:autoSpaceDE w:val="0"/>
        <w:autoSpaceDN w:val="0"/>
        <w:adjustRightInd w:val="0"/>
        <w:rPr>
          <w:rFonts w:ascii="Times New Roman" w:hAnsi="Times New Roman" w:cs="Times New Roman"/>
        </w:rPr>
      </w:pPr>
      <w:r>
        <w:rPr>
          <w:rFonts w:ascii="Times New Roman" w:hAnsi="Times New Roman" w:cs="Times New Roman"/>
        </w:rPr>
        <w:t>The Media Consortium is also unique in our</w:t>
      </w:r>
      <w:r w:rsidR="00543F0E">
        <w:rPr>
          <w:rFonts w:ascii="Times New Roman" w:hAnsi="Times New Roman" w:cs="Times New Roman"/>
        </w:rPr>
        <w:t xml:space="preserve"> capacity to act as a laboratory to increase impact. In a recent survey,</w:t>
      </w:r>
      <w:r>
        <w:rPr>
          <w:rFonts w:ascii="Times New Roman" w:hAnsi="Times New Roman" w:cs="Times New Roman"/>
        </w:rPr>
        <w:t xml:space="preserve"> members</w:t>
      </w:r>
      <w:r w:rsidR="00543F0E">
        <w:rPr>
          <w:rFonts w:ascii="Times New Roman" w:hAnsi="Times New Roman" w:cs="Times New Roman"/>
        </w:rPr>
        <w:t xml:space="preserve"> overwhelming chose “increase impact” as the benefit they hope to obtain from attending our annual meeting. </w:t>
      </w:r>
      <w:r w:rsidR="00B31AD1">
        <w:rPr>
          <w:rFonts w:ascii="Times New Roman" w:hAnsi="Times New Roman" w:cs="Times New Roman"/>
        </w:rPr>
        <w:t>On the one hand, o</w:t>
      </w:r>
      <w:r w:rsidR="00543F0E">
        <w:rPr>
          <w:rFonts w:ascii="Times New Roman" w:hAnsi="Times New Roman" w:cs="Times New Roman"/>
        </w:rPr>
        <w:t xml:space="preserve">ur members’ </w:t>
      </w:r>
      <w:r>
        <w:rPr>
          <w:rFonts w:ascii="Times New Roman" w:hAnsi="Times New Roman" w:cs="Times New Roman"/>
        </w:rPr>
        <w:t xml:space="preserve">willingness to collaborate, experiment, and </w:t>
      </w:r>
      <w:r w:rsidR="00543F0E">
        <w:rPr>
          <w:rFonts w:ascii="Times New Roman" w:hAnsi="Times New Roman" w:cs="Times New Roman"/>
        </w:rPr>
        <w:t xml:space="preserve">even </w:t>
      </w:r>
      <w:r>
        <w:rPr>
          <w:rFonts w:ascii="Times New Roman" w:hAnsi="Times New Roman" w:cs="Times New Roman"/>
        </w:rPr>
        <w:t>redefine</w:t>
      </w:r>
      <w:r w:rsidR="00543F0E">
        <w:rPr>
          <w:rFonts w:ascii="Times New Roman" w:hAnsi="Times New Roman" w:cs="Times New Roman"/>
        </w:rPr>
        <w:t xml:space="preserve"> their work to increase impact gives us opportunities our sibling organizations don’t get, e.g. our metrics impact project with Crimson Hexagon. </w:t>
      </w:r>
      <w:r w:rsidR="00B31AD1">
        <w:rPr>
          <w:rFonts w:ascii="Times New Roman" w:hAnsi="Times New Roman" w:cs="Times New Roman"/>
        </w:rPr>
        <w:t>On the other hand, w</w:t>
      </w:r>
      <w:r w:rsidR="00543F0E">
        <w:rPr>
          <w:rFonts w:ascii="Times New Roman" w:hAnsi="Times New Roman" w:cs="Times New Roman"/>
        </w:rPr>
        <w:t xml:space="preserve">e’ve been able to leverage our role as the sector’s leader for experimentation to partner with sibling associations, such as the Association for Alternative </w:t>
      </w:r>
      <w:r w:rsidR="00B31AD1">
        <w:rPr>
          <w:rFonts w:ascii="Times New Roman" w:hAnsi="Times New Roman" w:cs="Times New Roman"/>
        </w:rPr>
        <w:t>Newsmedia and NAMAC, that want to take advantage of our experimental capacity.</w:t>
      </w:r>
    </w:p>
    <w:p w14:paraId="69B66EBC" w14:textId="77777777" w:rsidR="00543F0E" w:rsidRDefault="00543F0E" w:rsidP="00994607">
      <w:pPr>
        <w:widowControl w:val="0"/>
        <w:autoSpaceDE w:val="0"/>
        <w:autoSpaceDN w:val="0"/>
        <w:adjustRightInd w:val="0"/>
        <w:rPr>
          <w:rFonts w:ascii="Times New Roman" w:hAnsi="Times New Roman" w:cs="Times New Roman"/>
        </w:rPr>
      </w:pPr>
    </w:p>
    <w:p w14:paraId="16C31D1B" w14:textId="77777777" w:rsidR="00B31AD1" w:rsidRDefault="00543F0E" w:rsidP="00994607">
      <w:pPr>
        <w:widowControl w:val="0"/>
        <w:autoSpaceDE w:val="0"/>
        <w:autoSpaceDN w:val="0"/>
        <w:adjustRightInd w:val="0"/>
        <w:rPr>
          <w:rFonts w:ascii="Times New Roman" w:hAnsi="Times New Roman" w:cs="Times New Roman"/>
        </w:rPr>
      </w:pPr>
      <w:r>
        <w:rPr>
          <w:rFonts w:ascii="Times New Roman" w:hAnsi="Times New Roman" w:cs="Times New Roman"/>
        </w:rPr>
        <w:t xml:space="preserve">Our challenge is to increase these inter-media relationships. The independent media field is not too empty but too full. </w:t>
      </w:r>
      <w:r w:rsidR="00B31AD1">
        <w:rPr>
          <w:rFonts w:ascii="Times New Roman" w:hAnsi="Times New Roman" w:cs="Times New Roman"/>
        </w:rPr>
        <w:t xml:space="preserve"> There are now at least </w:t>
      </w:r>
      <w:r w:rsidR="001E628C">
        <w:rPr>
          <w:rFonts w:ascii="Times New Roman" w:hAnsi="Times New Roman" w:cs="Times New Roman"/>
        </w:rPr>
        <w:t xml:space="preserve">7 associations offering membership to independent and community news media. </w:t>
      </w:r>
      <w:r w:rsidR="00B31AD1">
        <w:rPr>
          <w:rFonts w:ascii="Times New Roman" w:hAnsi="Times New Roman" w:cs="Times New Roman"/>
        </w:rPr>
        <w:t xml:space="preserve">At the same time, our members have needs </w:t>
      </w:r>
      <w:r w:rsidR="001E628C">
        <w:rPr>
          <w:rFonts w:ascii="Times New Roman" w:hAnsi="Times New Roman" w:cs="Times New Roman"/>
        </w:rPr>
        <w:t xml:space="preserve">that </w:t>
      </w:r>
      <w:r w:rsidR="00B31AD1">
        <w:rPr>
          <w:rFonts w:ascii="Times New Roman" w:hAnsi="Times New Roman" w:cs="Times New Roman"/>
        </w:rPr>
        <w:t>we cannot easily fulfill</w:t>
      </w:r>
      <w:r w:rsidR="001E628C">
        <w:rPr>
          <w:rFonts w:ascii="Times New Roman" w:hAnsi="Times New Roman" w:cs="Times New Roman"/>
        </w:rPr>
        <w:t>,</w:t>
      </w:r>
      <w:r w:rsidR="00B31AD1">
        <w:rPr>
          <w:rFonts w:ascii="Times New Roman" w:hAnsi="Times New Roman" w:cs="Times New Roman"/>
        </w:rPr>
        <w:t xml:space="preserve"> but </w:t>
      </w:r>
      <w:r w:rsidR="001E628C">
        <w:rPr>
          <w:rFonts w:ascii="Times New Roman" w:hAnsi="Times New Roman" w:cs="Times New Roman"/>
        </w:rPr>
        <w:t xml:space="preserve">that </w:t>
      </w:r>
      <w:r w:rsidR="00B31AD1">
        <w:rPr>
          <w:rFonts w:ascii="Times New Roman" w:hAnsi="Times New Roman" w:cs="Times New Roman"/>
        </w:rPr>
        <w:t xml:space="preserve">other associations could (ONA as a source of technology; INN as a source for best business practices; AAN as a source for learning about external revenue, etc). </w:t>
      </w:r>
      <w:r>
        <w:rPr>
          <w:rFonts w:ascii="Times New Roman" w:hAnsi="Times New Roman" w:cs="Times New Roman"/>
        </w:rPr>
        <w:t xml:space="preserve">To best leverage our resources, we would prefer </w:t>
      </w:r>
      <w:r w:rsidR="00B31AD1">
        <w:rPr>
          <w:rFonts w:ascii="Times New Roman" w:hAnsi="Times New Roman" w:cs="Times New Roman"/>
        </w:rPr>
        <w:t>to forge stronger alliances across the field with associations like INN, NFC</w:t>
      </w:r>
      <w:r w:rsidR="001E628C">
        <w:rPr>
          <w:rFonts w:ascii="Times New Roman" w:hAnsi="Times New Roman" w:cs="Times New Roman"/>
        </w:rPr>
        <w:t xml:space="preserve">B, NAMAC, ACM, and AAN. Such </w:t>
      </w:r>
      <w:r w:rsidR="00B31AD1">
        <w:rPr>
          <w:rFonts w:ascii="Times New Roman" w:hAnsi="Times New Roman" w:cs="Times New Roman"/>
        </w:rPr>
        <w:t>alliance</w:t>
      </w:r>
      <w:r w:rsidR="001E628C">
        <w:rPr>
          <w:rFonts w:ascii="Times New Roman" w:hAnsi="Times New Roman" w:cs="Times New Roman"/>
        </w:rPr>
        <w:t>s</w:t>
      </w:r>
      <w:r w:rsidR="00B31AD1">
        <w:rPr>
          <w:rFonts w:ascii="Times New Roman" w:hAnsi="Times New Roman" w:cs="Times New Roman"/>
        </w:rPr>
        <w:t xml:space="preserve"> would leave the Media Consortium freer to develop a stronger identity around policy and social justice as a kind of “laboratory” counterpart to Free Press, the Government Accountability Project, and the other justice NGOs that exist to ensure that our government remains free and democratic.</w:t>
      </w:r>
    </w:p>
    <w:p w14:paraId="5640637B" w14:textId="77777777" w:rsidR="00B31AD1" w:rsidRDefault="00B31AD1" w:rsidP="00994607">
      <w:pPr>
        <w:widowControl w:val="0"/>
        <w:autoSpaceDE w:val="0"/>
        <w:autoSpaceDN w:val="0"/>
        <w:adjustRightInd w:val="0"/>
        <w:rPr>
          <w:rFonts w:ascii="Times New Roman" w:hAnsi="Times New Roman" w:cs="Times New Roman"/>
          <w:sz w:val="22"/>
          <w:szCs w:val="22"/>
        </w:rPr>
      </w:pPr>
      <w:bookmarkStart w:id="0" w:name="_GoBack"/>
      <w:bookmarkEnd w:id="0"/>
    </w:p>
    <w:p w14:paraId="7F355B3E" w14:textId="77777777" w:rsidR="008F3503" w:rsidRDefault="008F3503" w:rsidP="00994607"/>
    <w:sectPr w:rsidR="008F350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07"/>
    <w:rsid w:val="001E628C"/>
    <w:rsid w:val="00286F3B"/>
    <w:rsid w:val="00543F0E"/>
    <w:rsid w:val="00750173"/>
    <w:rsid w:val="0084115C"/>
    <w:rsid w:val="008F3503"/>
    <w:rsid w:val="00994607"/>
    <w:rsid w:val="00AD4FB4"/>
    <w:rsid w:val="00B31AD1"/>
    <w:rsid w:val="00C4765B"/>
    <w:rsid w:val="00CC757F"/>
    <w:rsid w:val="00EE4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4866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FB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532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hereisyourplanb.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1226</Words>
  <Characters>6990</Characters>
  <Application>Microsoft Macintosh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2013-12-13T21:41:00Z</dcterms:created>
  <dcterms:modified xsi:type="dcterms:W3CDTF">2013-12-14T17:42:00Z</dcterms:modified>
</cp:coreProperties>
</file>