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1" w:rsidRDefault="00874412">
      <w:bookmarkStart w:id="0" w:name="_GoBack"/>
      <w:r>
        <w:t>The Media Consortium was founded in 2006 to respond to the bankruptcy of the primary trade association for independent print magazines; to the digital revolution in journalism; and to the re-election of George Bush despite an outpouring of articles critical of his leadership. In short, from the start, the Media Consortium’s mission was schizophrenic: half trade association, half mission-focused progressive non-profit.</w:t>
      </w:r>
    </w:p>
    <w:p w:rsidR="00874412" w:rsidRDefault="00874412"/>
    <w:p w:rsidR="00874412" w:rsidRDefault="00874412">
      <w:r>
        <w:t>Despite this unclear start, the Media Consortium received some generous seed funding which took it through 2010. During this period, the organization built up to 40 dues-paying members, hired a director and a membership coordinator, and produced a set of experiments and white papers leading up to a book, Beyond the Echo Chamber.</w:t>
      </w:r>
    </w:p>
    <w:p w:rsidR="00874412" w:rsidRDefault="00874412"/>
    <w:p w:rsidR="00874412" w:rsidRDefault="00874412">
      <w:r>
        <w:t xml:space="preserve">In 2010, the director resigned and the seed </w:t>
      </w:r>
      <w:r w:rsidR="004C40A4">
        <w:t>funding disappeared, with only one small general support grant</w:t>
      </w:r>
      <w:r>
        <w:t xml:space="preserve"> to replace it. A new director was hired, and the second staff person laid off. The operating budget fell from $225K to $150K (total budget for 2013 is 275K, with the difference going to </w:t>
      </w:r>
      <w:r w:rsidR="004C40A4">
        <w:t>member regrants</w:t>
      </w:r>
      <w:r>
        <w:t xml:space="preserve">).  </w:t>
      </w:r>
      <w:r w:rsidR="004C40A4">
        <w:t>Almost all current funds come from project-based grants, which do not go far enough to provide general support.</w:t>
      </w:r>
    </w:p>
    <w:p w:rsidR="00874412" w:rsidRDefault="00874412"/>
    <w:p w:rsidR="00874412" w:rsidRDefault="00874412">
      <w:r>
        <w:t>In part because of budgetary concerns, in part because of the IRS environment, the Media Consortium has remained a project of the Foundation for National Progress, which is the parent company of our member, Mother Jones.  Being a project of FNP has given us leeway we would not otherwise have had (e.g. being able to grant money to for-profit members) but also restricts us (we are unable to have our own board or to formulate policy positions without FNP approval).</w:t>
      </w:r>
    </w:p>
    <w:p w:rsidR="00874412" w:rsidRDefault="00874412"/>
    <w:p w:rsidR="00874412" w:rsidRDefault="00874412">
      <w:r>
        <w:t xml:space="preserve">Membership has increased to 65 dues-paying members, and member commitment to the organization is strong. However, members cannot afford to pay dues that would sustain the organization. Dues currently top out at $1000/year, with only 10 members at that level. Total dues for 2014 are projected at $32,000. </w:t>
      </w:r>
    </w:p>
    <w:p w:rsidR="00874412" w:rsidRDefault="00874412"/>
    <w:p w:rsidR="00874412" w:rsidRDefault="00874412">
      <w:r>
        <w:t xml:space="preserve">To summarize, the </w:t>
      </w:r>
      <w:r w:rsidR="004C40A4">
        <w:t xml:space="preserve">primary </w:t>
      </w:r>
      <w:r>
        <w:t>problems we face are these:</w:t>
      </w:r>
    </w:p>
    <w:p w:rsidR="00874412" w:rsidRDefault="00874412"/>
    <w:p w:rsidR="00874412" w:rsidRDefault="00874412" w:rsidP="00874412">
      <w:pPr>
        <w:pStyle w:val="ListParagraph"/>
        <w:numPr>
          <w:ilvl w:val="0"/>
          <w:numId w:val="1"/>
        </w:numPr>
      </w:pPr>
      <w:r>
        <w:t>Lack of a sustainable funding model</w:t>
      </w:r>
    </w:p>
    <w:p w:rsidR="00874412" w:rsidRDefault="00874412" w:rsidP="00874412">
      <w:pPr>
        <w:pStyle w:val="ListParagraph"/>
        <w:numPr>
          <w:ilvl w:val="0"/>
          <w:numId w:val="1"/>
        </w:numPr>
      </w:pPr>
      <w:r>
        <w:t>Lack of clarity as to whether we are fundamentally a trade association for progressive-leaning news outlets, or a mission-driven organization that focuses on strengthening and growing the progressive news sector.</w:t>
      </w:r>
    </w:p>
    <w:p w:rsidR="00874412" w:rsidRDefault="00874412" w:rsidP="00874412">
      <w:pPr>
        <w:pStyle w:val="ListParagraph"/>
        <w:numPr>
          <w:ilvl w:val="0"/>
          <w:numId w:val="1"/>
        </w:numPr>
      </w:pPr>
      <w:r>
        <w:t>Lack of ability to take policy positions without first getting the blessing of FNP.</w:t>
      </w:r>
    </w:p>
    <w:p w:rsidR="00874412" w:rsidRDefault="00874412"/>
    <w:p w:rsidR="00874412" w:rsidRDefault="00874412"/>
    <w:p w:rsidR="00874412" w:rsidRDefault="00874412"/>
    <w:p w:rsidR="00874412" w:rsidRDefault="00874412"/>
    <w:p w:rsidR="00874412" w:rsidRDefault="00874412"/>
    <w:p w:rsidR="00874412" w:rsidRDefault="004C40A4">
      <w:r>
        <w:lastRenderedPageBreak/>
        <w:t>The Media Consortium has worked hard to address these problems.</w:t>
      </w:r>
    </w:p>
    <w:p w:rsidR="004C40A4" w:rsidRDefault="004C40A4"/>
    <w:p w:rsidR="004C40A4" w:rsidRPr="004C40A4" w:rsidRDefault="004C40A4">
      <w:pPr>
        <w:rPr>
          <w:u w:val="single"/>
        </w:rPr>
      </w:pPr>
      <w:r w:rsidRPr="004C40A4">
        <w:rPr>
          <w:u w:val="single"/>
        </w:rPr>
        <w:t>Lack of Sustainable Funding</w:t>
      </w:r>
    </w:p>
    <w:p w:rsidR="004C40A4" w:rsidRDefault="004C40A4"/>
    <w:p w:rsidR="004C40A4" w:rsidRDefault="004C40A4">
      <w:r>
        <w:t>We have moved to project-based funding, which appears to be getting some results. However, project-based funding does not appear sufficient to provide general support.</w:t>
      </w:r>
    </w:p>
    <w:p w:rsidR="004C40A4" w:rsidRDefault="004C40A4"/>
    <w:p w:rsidR="004C40A4" w:rsidRDefault="004C40A4">
      <w:r>
        <w:t>We are working to increase our membership base to 100 outlets. However, we believe that more than 100 outlets would be a tipping point where the cost of supporting the outlets would outweigh the benefit of  increased dues.</w:t>
      </w:r>
    </w:p>
    <w:p w:rsidR="004C40A4" w:rsidRDefault="004C40A4"/>
    <w:p w:rsidR="004C40A4" w:rsidRDefault="004C40A4">
      <w:r>
        <w:t>We are working to monetize our annual meeting. Through 2011, the annual meeting was covered entirely by general operating funds. We are moving to bring in sponsorships and non-member registration fees in order to at least neutralize meeting costs.</w:t>
      </w:r>
    </w:p>
    <w:p w:rsidR="004C40A4" w:rsidRDefault="004C40A4"/>
    <w:p w:rsidR="004C40A4" w:rsidRDefault="004C40A4">
      <w:r>
        <w:t>We are testing a business plan for a mission-compatible training institute that would bring in $1 million in revenue, with $150K going towards general operating expenses for the Consortium. We are doing a marketing analysis now, and will know if this business is workable by October.</w:t>
      </w:r>
    </w:p>
    <w:p w:rsidR="004C40A4" w:rsidRDefault="004C40A4"/>
    <w:p w:rsidR="004C40A4" w:rsidRDefault="004C40A4">
      <w:r>
        <w:t>We have determined that we cannot reach individual donors if we continue to look like a trade association; and we would have to take policy positions to entice major donors to come onboard.</w:t>
      </w:r>
    </w:p>
    <w:p w:rsidR="004C40A4" w:rsidRDefault="004C40A4"/>
    <w:p w:rsidR="004C40A4" w:rsidRPr="004C40A4" w:rsidRDefault="004C40A4">
      <w:pPr>
        <w:rPr>
          <w:u w:val="single"/>
        </w:rPr>
      </w:pPr>
      <w:r w:rsidRPr="004C40A4">
        <w:rPr>
          <w:u w:val="single"/>
        </w:rPr>
        <w:t>Lack of Mission Clarity</w:t>
      </w:r>
    </w:p>
    <w:p w:rsidR="004C40A4" w:rsidRDefault="004C40A4"/>
    <w:p w:rsidR="004C40A4" w:rsidRDefault="004C40A4">
      <w:r>
        <w:t>The current director spent one year interviewing members and stakeholders to better understand mission. She has gently pushed the organization towards a more policy-focused nonprofit model, rather than a trade association model.  The de facto board, called the “coordinating committee” has taken up this question as well. However, without a strategic planning process to pull in all stakeholders, it will be nearly impossible to address this problem.</w:t>
      </w:r>
    </w:p>
    <w:p w:rsidR="004C40A4" w:rsidRDefault="004C40A4"/>
    <w:p w:rsidR="004C40A4" w:rsidRPr="004C40A4" w:rsidRDefault="004C40A4">
      <w:pPr>
        <w:rPr>
          <w:u w:val="single"/>
        </w:rPr>
      </w:pPr>
      <w:r w:rsidRPr="004C40A4">
        <w:rPr>
          <w:u w:val="single"/>
        </w:rPr>
        <w:t>Inability to Take Policy Positions</w:t>
      </w:r>
    </w:p>
    <w:p w:rsidR="004C40A4" w:rsidRDefault="004C40A4"/>
    <w:p w:rsidR="004C40A4" w:rsidRDefault="004C40A4">
      <w:r>
        <w:t xml:space="preserve">The Media Consortium, as a project of FNP, is constrained entirely by the FNP board, which is primarily engaged in nurturing and protecting Mother Jones. It will be impossible for the Media Consortium to </w:t>
      </w:r>
      <w:r w:rsidR="00CE691B">
        <w:t xml:space="preserve">become a player in media policy unless we separate from FNP. The question is, should we become a policy player? </w:t>
      </w:r>
    </w:p>
    <w:p w:rsidR="00CE691B" w:rsidRDefault="00CE691B"/>
    <w:p w:rsidR="00CE691B" w:rsidRDefault="00CE691B">
      <w:r>
        <w:t xml:space="preserve">Separating from FNP has distinct disadvantages. As a 501c3, it would be difficult if not impossible for the Media Consortium to grant money to for-profit media organizations or even, perhaps, to have for-profits as members. Since 25% of members are currently for-profit, that would mark a significant change.  </w:t>
      </w:r>
    </w:p>
    <w:p w:rsidR="00CE691B" w:rsidRDefault="00CE691B">
      <w:r>
        <w:t>The Media Consortium has discussed separation with FNP, and they are supportive if that is the direction we want to pursue.</w:t>
      </w:r>
    </w:p>
    <w:bookmarkEnd w:id="0"/>
    <w:sectPr w:rsidR="00CE691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3E93"/>
    <w:multiLevelType w:val="hybridMultilevel"/>
    <w:tmpl w:val="BFF0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2"/>
    <w:rsid w:val="004C40A4"/>
    <w:rsid w:val="00750173"/>
    <w:rsid w:val="00874412"/>
    <w:rsid w:val="00BE11B7"/>
    <w:rsid w:val="00CA1C61"/>
    <w:rsid w:val="00C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720</Words>
  <Characters>4106</Characters>
  <Application>Microsoft Macintosh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2013-08-20T15:54:00Z</dcterms:created>
  <dcterms:modified xsi:type="dcterms:W3CDTF">2013-08-20T18:04:00Z</dcterms:modified>
</cp:coreProperties>
</file>