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ECD" w:rsidRDefault="003A1ECD">
      <w:r w:rsidRPr="003A1ECD">
        <w:drawing>
          <wp:inline distT="0" distB="0" distL="0" distR="0">
            <wp:extent cx="2884805" cy="681355"/>
            <wp:effectExtent l="19050" t="0" r="0" b="0"/>
            <wp:docPr id="3" name="Picture 1" descr="The Media Consortium 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Media Consortium logo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ECD" w:rsidRDefault="003A1ECD">
      <w:r>
        <w:t>List of 2010 Funders/Commitments for The Media Consortium</w:t>
      </w:r>
    </w:p>
    <w:p w:rsidR="003A1ECD" w:rsidRDefault="003A1ECD"/>
    <w:tbl>
      <w:tblPr>
        <w:tblW w:w="10600" w:type="dxa"/>
        <w:tblInd w:w="-504" w:type="dxa"/>
        <w:tblLook w:val="0000"/>
      </w:tblPr>
      <w:tblGrid>
        <w:gridCol w:w="5300"/>
        <w:gridCol w:w="2500"/>
        <w:gridCol w:w="2800"/>
      </w:tblGrid>
      <w:tr w:rsidR="003A1ECD" w:rsidRPr="003A1ECD" w:rsidTr="003A1ECD">
        <w:trPr>
          <w:trHeight w:val="26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1ECD" w:rsidRPr="003A1ECD" w:rsidRDefault="003A1ECD" w:rsidP="003A1EC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A1ECD">
              <w:rPr>
                <w:rFonts w:ascii="Verdana" w:hAnsi="Verdana"/>
                <w:b/>
                <w:bCs/>
                <w:sz w:val="20"/>
                <w:szCs w:val="20"/>
              </w:rPr>
              <w:t>2010 Projected Revenue (Gen Ops)</w:t>
            </w:r>
          </w:p>
        </w:tc>
        <w:tc>
          <w:tcPr>
            <w:tcW w:w="25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3A1ECD" w:rsidRPr="003A1ECD" w:rsidRDefault="003A1ECD" w:rsidP="003A1ECD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A1ECD"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ECD" w:rsidRPr="003A1ECD" w:rsidRDefault="003A1ECD" w:rsidP="003A1EC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A1ECD">
              <w:rPr>
                <w:rFonts w:ascii="Verdana" w:hAnsi="Verdana"/>
                <w:b/>
                <w:bCs/>
                <w:sz w:val="20"/>
                <w:szCs w:val="20"/>
              </w:rPr>
              <w:t>Status of funds</w:t>
            </w:r>
          </w:p>
        </w:tc>
      </w:tr>
      <w:tr w:rsidR="003A1ECD" w:rsidRPr="003A1ECD" w:rsidTr="003A1ECD">
        <w:trPr>
          <w:trHeight w:val="26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ECD" w:rsidRPr="003A1ECD" w:rsidRDefault="003A1ECD" w:rsidP="003A1ECD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3A1ECD">
              <w:rPr>
                <w:rFonts w:ascii="Verdana" w:hAnsi="Verdana"/>
                <w:i/>
                <w:iCs/>
                <w:sz w:val="20"/>
                <w:szCs w:val="20"/>
              </w:rPr>
              <w:t>Open Society Institute</w:t>
            </w:r>
          </w:p>
        </w:tc>
        <w:tc>
          <w:tcPr>
            <w:tcW w:w="25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3A1ECD" w:rsidRPr="003A1ECD" w:rsidRDefault="003A1ECD" w:rsidP="003A1EC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3A1ECD">
              <w:rPr>
                <w:rFonts w:ascii="Verdana" w:hAnsi="Verdana"/>
                <w:sz w:val="20"/>
                <w:szCs w:val="20"/>
              </w:rPr>
              <w:t xml:space="preserve">$100,000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ECD" w:rsidRPr="003A1ECD" w:rsidRDefault="003A1ECD" w:rsidP="003A1ECD">
            <w:pPr>
              <w:rPr>
                <w:rFonts w:ascii="Verdana" w:hAnsi="Verdana"/>
                <w:sz w:val="20"/>
                <w:szCs w:val="20"/>
              </w:rPr>
            </w:pPr>
            <w:r w:rsidRPr="003A1ECD">
              <w:rPr>
                <w:rFonts w:ascii="Verdana" w:hAnsi="Verdana"/>
                <w:sz w:val="20"/>
                <w:szCs w:val="20"/>
              </w:rPr>
              <w:t>Confirmed</w:t>
            </w:r>
          </w:p>
        </w:tc>
      </w:tr>
      <w:tr w:rsidR="003A1ECD" w:rsidRPr="003A1ECD" w:rsidTr="003A1ECD">
        <w:trPr>
          <w:trHeight w:val="26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ECD" w:rsidRPr="003A1ECD" w:rsidRDefault="003A1ECD" w:rsidP="003A1ECD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3A1ECD">
              <w:rPr>
                <w:rFonts w:ascii="Verdana" w:hAnsi="Verdana"/>
                <w:i/>
                <w:iCs/>
                <w:sz w:val="20"/>
                <w:szCs w:val="20"/>
              </w:rPr>
              <w:t xml:space="preserve">The </w:t>
            </w:r>
            <w:proofErr w:type="spellStart"/>
            <w:r w:rsidRPr="003A1ECD">
              <w:rPr>
                <w:rFonts w:ascii="Verdana" w:hAnsi="Verdana"/>
                <w:i/>
                <w:iCs/>
                <w:sz w:val="20"/>
                <w:szCs w:val="20"/>
              </w:rPr>
              <w:t>Surdna</w:t>
            </w:r>
            <w:proofErr w:type="spellEnd"/>
            <w:r w:rsidRPr="003A1ECD">
              <w:rPr>
                <w:rFonts w:ascii="Verdana" w:hAnsi="Verdana"/>
                <w:i/>
                <w:iCs/>
                <w:sz w:val="20"/>
                <w:szCs w:val="20"/>
              </w:rPr>
              <w:t xml:space="preserve"> Foundation</w:t>
            </w:r>
          </w:p>
        </w:tc>
        <w:tc>
          <w:tcPr>
            <w:tcW w:w="25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3A1ECD" w:rsidRPr="003A1ECD" w:rsidRDefault="003A1ECD" w:rsidP="003A1EC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3A1ECD">
              <w:rPr>
                <w:rFonts w:ascii="Verdana" w:hAnsi="Verdana"/>
                <w:sz w:val="20"/>
                <w:szCs w:val="20"/>
              </w:rPr>
              <w:t xml:space="preserve">$100,000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ECD" w:rsidRPr="003A1ECD" w:rsidRDefault="003A1ECD" w:rsidP="003A1ECD">
            <w:pPr>
              <w:rPr>
                <w:rFonts w:ascii="Verdana" w:hAnsi="Verdana"/>
                <w:sz w:val="20"/>
                <w:szCs w:val="20"/>
              </w:rPr>
            </w:pPr>
            <w:r w:rsidRPr="003A1ECD">
              <w:rPr>
                <w:rFonts w:ascii="Verdana" w:hAnsi="Verdana"/>
                <w:sz w:val="20"/>
                <w:szCs w:val="20"/>
              </w:rPr>
              <w:t>Confirmed</w:t>
            </w:r>
          </w:p>
        </w:tc>
      </w:tr>
      <w:tr w:rsidR="003A1ECD" w:rsidRPr="003A1ECD" w:rsidTr="003A1ECD">
        <w:trPr>
          <w:trHeight w:val="26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ECD" w:rsidRPr="003A1ECD" w:rsidRDefault="003A1ECD" w:rsidP="003A1ECD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3A1ECD">
              <w:rPr>
                <w:rFonts w:ascii="Verdana" w:hAnsi="Verdana"/>
                <w:i/>
                <w:iCs/>
                <w:sz w:val="20"/>
                <w:szCs w:val="20"/>
              </w:rPr>
              <w:t>2008 grant balance carry forward</w:t>
            </w:r>
          </w:p>
        </w:tc>
        <w:tc>
          <w:tcPr>
            <w:tcW w:w="25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3A1ECD" w:rsidRPr="003A1ECD" w:rsidRDefault="003A1ECD" w:rsidP="003A1EC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3A1ECD">
              <w:rPr>
                <w:rFonts w:ascii="Verdana" w:hAnsi="Verdana"/>
                <w:sz w:val="20"/>
                <w:szCs w:val="20"/>
              </w:rPr>
              <w:t xml:space="preserve">$38,000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ECD" w:rsidRPr="003A1ECD" w:rsidRDefault="003A1ECD" w:rsidP="003A1ECD">
            <w:pPr>
              <w:rPr>
                <w:rFonts w:ascii="Verdana" w:hAnsi="Verdana"/>
                <w:sz w:val="20"/>
                <w:szCs w:val="20"/>
              </w:rPr>
            </w:pPr>
            <w:r w:rsidRPr="003A1ECD">
              <w:rPr>
                <w:rFonts w:ascii="Verdana" w:hAnsi="Verdana"/>
                <w:sz w:val="20"/>
                <w:szCs w:val="20"/>
              </w:rPr>
              <w:t>Confirmed</w:t>
            </w:r>
          </w:p>
        </w:tc>
      </w:tr>
      <w:tr w:rsidR="003A1ECD" w:rsidRPr="003A1ECD" w:rsidTr="003A1ECD">
        <w:trPr>
          <w:trHeight w:val="26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ECD" w:rsidRPr="003A1ECD" w:rsidRDefault="003A1ECD" w:rsidP="003A1ECD">
            <w:pPr>
              <w:rPr>
                <w:rFonts w:ascii="Verdana" w:hAnsi="Verdana"/>
                <w:sz w:val="20"/>
                <w:szCs w:val="20"/>
              </w:rPr>
            </w:pPr>
            <w:r w:rsidRPr="003A1ECD">
              <w:rPr>
                <w:rFonts w:ascii="Verdana" w:hAnsi="Verdana"/>
                <w:sz w:val="20"/>
                <w:szCs w:val="20"/>
              </w:rPr>
              <w:t xml:space="preserve">Member Dues </w:t>
            </w:r>
          </w:p>
        </w:tc>
        <w:tc>
          <w:tcPr>
            <w:tcW w:w="25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3A1ECD" w:rsidRPr="003A1ECD" w:rsidRDefault="003A1ECD" w:rsidP="003A1EC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3A1ECD">
              <w:rPr>
                <w:rFonts w:ascii="Verdana" w:hAnsi="Verdana"/>
                <w:sz w:val="20"/>
                <w:szCs w:val="20"/>
              </w:rPr>
              <w:t xml:space="preserve">$16,000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ECD" w:rsidRPr="003A1ECD" w:rsidRDefault="003A1ECD" w:rsidP="003A1ECD">
            <w:pPr>
              <w:rPr>
                <w:rFonts w:ascii="Verdana" w:hAnsi="Verdana"/>
                <w:sz w:val="20"/>
                <w:szCs w:val="20"/>
              </w:rPr>
            </w:pPr>
            <w:r w:rsidRPr="003A1ECD">
              <w:rPr>
                <w:rFonts w:ascii="Verdana" w:hAnsi="Verdana"/>
                <w:sz w:val="20"/>
                <w:szCs w:val="20"/>
              </w:rPr>
              <w:t>Confirmed</w:t>
            </w:r>
          </w:p>
        </w:tc>
      </w:tr>
      <w:tr w:rsidR="003A1ECD" w:rsidRPr="003A1ECD" w:rsidTr="003A1ECD">
        <w:trPr>
          <w:trHeight w:val="26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ECD" w:rsidRPr="003A1ECD" w:rsidRDefault="003A1ECD" w:rsidP="003A1ECD">
            <w:pPr>
              <w:rPr>
                <w:rFonts w:ascii="Verdana" w:hAnsi="Verdana"/>
                <w:sz w:val="20"/>
                <w:szCs w:val="20"/>
              </w:rPr>
            </w:pPr>
            <w:r w:rsidRPr="003A1ECD">
              <w:rPr>
                <w:rFonts w:ascii="Verdana" w:hAnsi="Verdana"/>
                <w:sz w:val="20"/>
                <w:szCs w:val="20"/>
              </w:rPr>
              <w:t>Incubation and Innovation Lab Fees</w:t>
            </w:r>
          </w:p>
        </w:tc>
        <w:tc>
          <w:tcPr>
            <w:tcW w:w="25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3A1ECD" w:rsidRPr="003A1ECD" w:rsidRDefault="003A1ECD" w:rsidP="003A1EC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3A1ECD">
              <w:rPr>
                <w:rFonts w:ascii="Verdana" w:hAnsi="Verdana"/>
                <w:sz w:val="20"/>
                <w:szCs w:val="20"/>
              </w:rPr>
              <w:t xml:space="preserve">$9,000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ECD" w:rsidRPr="003A1ECD" w:rsidRDefault="003A1ECD" w:rsidP="003A1ECD">
            <w:pPr>
              <w:rPr>
                <w:rFonts w:ascii="Verdana" w:hAnsi="Verdana"/>
                <w:sz w:val="20"/>
                <w:szCs w:val="20"/>
              </w:rPr>
            </w:pPr>
            <w:r w:rsidRPr="003A1ECD">
              <w:rPr>
                <w:rFonts w:ascii="Verdana" w:hAnsi="Verdana"/>
                <w:sz w:val="20"/>
                <w:szCs w:val="20"/>
              </w:rPr>
              <w:t>Pending</w:t>
            </w:r>
          </w:p>
        </w:tc>
      </w:tr>
      <w:tr w:rsidR="003A1ECD" w:rsidRPr="003A1ECD" w:rsidTr="003A1ECD">
        <w:trPr>
          <w:trHeight w:val="26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ECD" w:rsidRPr="003A1ECD" w:rsidRDefault="003A1ECD" w:rsidP="003A1ECD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A1ECD">
              <w:rPr>
                <w:rFonts w:ascii="Verdana" w:hAnsi="Verdana"/>
                <w:sz w:val="20"/>
                <w:szCs w:val="20"/>
              </w:rPr>
              <w:t>Arca</w:t>
            </w:r>
            <w:proofErr w:type="spellEnd"/>
            <w:r w:rsidRPr="003A1ECD">
              <w:rPr>
                <w:rFonts w:ascii="Verdana" w:hAnsi="Verdana"/>
                <w:sz w:val="20"/>
                <w:szCs w:val="20"/>
              </w:rPr>
              <w:t xml:space="preserve"> Foundation</w:t>
            </w:r>
          </w:p>
        </w:tc>
        <w:tc>
          <w:tcPr>
            <w:tcW w:w="25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3A1ECD" w:rsidRPr="003A1ECD" w:rsidRDefault="003A1ECD" w:rsidP="003A1EC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3A1ECD">
              <w:rPr>
                <w:rFonts w:ascii="Verdana" w:hAnsi="Verdana"/>
                <w:sz w:val="20"/>
                <w:szCs w:val="20"/>
              </w:rPr>
              <w:t xml:space="preserve">$50,000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ECD" w:rsidRPr="003A1ECD" w:rsidRDefault="003A1ECD" w:rsidP="003A1ECD">
            <w:pPr>
              <w:rPr>
                <w:rFonts w:ascii="Verdana" w:hAnsi="Verdana"/>
                <w:sz w:val="20"/>
                <w:szCs w:val="20"/>
              </w:rPr>
            </w:pPr>
            <w:r w:rsidRPr="003A1ECD">
              <w:rPr>
                <w:rFonts w:ascii="Verdana" w:hAnsi="Verdana"/>
                <w:sz w:val="20"/>
                <w:szCs w:val="20"/>
              </w:rPr>
              <w:t>Pending</w:t>
            </w:r>
          </w:p>
        </w:tc>
      </w:tr>
      <w:tr w:rsidR="003A1ECD" w:rsidRPr="003A1ECD" w:rsidTr="003A1ECD">
        <w:trPr>
          <w:trHeight w:val="26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ECD" w:rsidRPr="003A1ECD" w:rsidRDefault="003A1ECD" w:rsidP="003A1ECD">
            <w:pPr>
              <w:rPr>
                <w:rFonts w:ascii="Verdana" w:hAnsi="Verdana"/>
                <w:sz w:val="20"/>
                <w:szCs w:val="20"/>
              </w:rPr>
            </w:pPr>
            <w:r w:rsidRPr="003A1ECD">
              <w:rPr>
                <w:rFonts w:ascii="Verdana" w:hAnsi="Verdana"/>
                <w:sz w:val="20"/>
                <w:szCs w:val="20"/>
              </w:rPr>
              <w:t>Haas Foundation</w:t>
            </w:r>
          </w:p>
        </w:tc>
        <w:tc>
          <w:tcPr>
            <w:tcW w:w="25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3A1ECD" w:rsidRPr="003A1ECD" w:rsidRDefault="003A1ECD" w:rsidP="003A1EC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3A1ECD">
              <w:rPr>
                <w:rFonts w:ascii="Verdana" w:hAnsi="Verdana"/>
                <w:sz w:val="20"/>
                <w:szCs w:val="20"/>
              </w:rPr>
              <w:t xml:space="preserve">$25,000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ECD" w:rsidRPr="003A1ECD" w:rsidRDefault="003A1ECD" w:rsidP="003A1ECD">
            <w:pPr>
              <w:rPr>
                <w:rFonts w:ascii="Verdana" w:hAnsi="Verdana"/>
                <w:sz w:val="20"/>
                <w:szCs w:val="20"/>
              </w:rPr>
            </w:pPr>
            <w:r w:rsidRPr="003A1ECD">
              <w:rPr>
                <w:rFonts w:ascii="Verdana" w:hAnsi="Verdana"/>
                <w:sz w:val="20"/>
                <w:szCs w:val="20"/>
              </w:rPr>
              <w:t>Pending</w:t>
            </w:r>
          </w:p>
        </w:tc>
      </w:tr>
      <w:tr w:rsidR="003A1ECD" w:rsidRPr="003A1ECD" w:rsidTr="003A1ECD">
        <w:trPr>
          <w:trHeight w:val="26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ECD" w:rsidRPr="003A1ECD" w:rsidRDefault="003A1ECD" w:rsidP="003A1ECD">
            <w:pPr>
              <w:rPr>
                <w:rFonts w:ascii="Verdana" w:hAnsi="Verdana"/>
                <w:sz w:val="20"/>
                <w:szCs w:val="20"/>
              </w:rPr>
            </w:pPr>
            <w:r w:rsidRPr="003A1ECD">
              <w:rPr>
                <w:rFonts w:ascii="Verdana" w:hAnsi="Verdana"/>
                <w:sz w:val="20"/>
                <w:szCs w:val="20"/>
              </w:rPr>
              <w:t>Other</w:t>
            </w:r>
          </w:p>
        </w:tc>
        <w:tc>
          <w:tcPr>
            <w:tcW w:w="25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3A1ECD" w:rsidRPr="003A1ECD" w:rsidRDefault="003A1ECD" w:rsidP="003A1EC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3A1ECD">
              <w:rPr>
                <w:rFonts w:ascii="Verdana" w:hAnsi="Verdana"/>
                <w:sz w:val="20"/>
                <w:szCs w:val="20"/>
              </w:rPr>
              <w:t xml:space="preserve">$70,000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ECD" w:rsidRPr="003A1ECD" w:rsidRDefault="003A1ECD" w:rsidP="003A1ECD">
            <w:pPr>
              <w:rPr>
                <w:rFonts w:ascii="Verdana" w:hAnsi="Verdana"/>
                <w:sz w:val="20"/>
                <w:szCs w:val="20"/>
              </w:rPr>
            </w:pPr>
            <w:r w:rsidRPr="003A1ECD">
              <w:rPr>
                <w:rFonts w:ascii="Verdana" w:hAnsi="Verdana"/>
                <w:sz w:val="20"/>
                <w:szCs w:val="20"/>
              </w:rPr>
              <w:t>Pending</w:t>
            </w:r>
          </w:p>
        </w:tc>
      </w:tr>
    </w:tbl>
    <w:p w:rsidR="009143D9" w:rsidRDefault="003A1ECD"/>
    <w:sectPr w:rsidR="009143D9" w:rsidSect="009143D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A1ECD"/>
    <w:rsid w:val="003A1ECD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D1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3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The Media Consortium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Polgreen</dc:creator>
  <cp:keywords/>
  <cp:lastModifiedBy>Erin Polgreen</cp:lastModifiedBy>
  <cp:revision>1</cp:revision>
  <dcterms:created xsi:type="dcterms:W3CDTF">2010-03-01T18:30:00Z</dcterms:created>
  <dcterms:modified xsi:type="dcterms:W3CDTF">2010-03-01T18:31:00Z</dcterms:modified>
</cp:coreProperties>
</file>