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CC57C" w14:textId="26BDC24D" w:rsidR="00E639E3" w:rsidRDefault="00515BD3">
      <w:r>
        <w:t>October 8</w:t>
      </w:r>
      <w:r w:rsidR="00C410F4">
        <w:t xml:space="preserve">, </w:t>
      </w:r>
      <w:r w:rsidR="00E639E3">
        <w:t xml:space="preserve"> 2014</w:t>
      </w:r>
    </w:p>
    <w:p w14:paraId="218103EF" w14:textId="77777777" w:rsidR="00E639E3" w:rsidRDefault="00E639E3"/>
    <w:p w14:paraId="36006DDF" w14:textId="18803ABE" w:rsidR="00E639E3" w:rsidRDefault="006455B6">
      <w:r>
        <w:t>Minutes</w:t>
      </w:r>
    </w:p>
    <w:p w14:paraId="6E2B91AB" w14:textId="77777777" w:rsidR="006455B6" w:rsidRDefault="006455B6"/>
    <w:p w14:paraId="0A5A5AFA" w14:textId="57820794" w:rsidR="006455B6" w:rsidRDefault="006455B6">
      <w:r>
        <w:t xml:space="preserve">Present: Jo Ellen, Joseph, Maureen, Rory, Antoinette, Lisa R, </w:t>
      </w:r>
      <w:r w:rsidR="00D366A2">
        <w:t>Shannon,</w:t>
      </w:r>
      <w:r w:rsidR="001C0018">
        <w:t xml:space="preserve"> Maya</w:t>
      </w:r>
    </w:p>
    <w:p w14:paraId="4760D507" w14:textId="2B992207" w:rsidR="006455B6" w:rsidRDefault="006455B6">
      <w:r>
        <w:t xml:space="preserve">Absent: </w:t>
      </w:r>
    </w:p>
    <w:p w14:paraId="4983D84E" w14:textId="77777777" w:rsidR="00367911" w:rsidRDefault="00367911"/>
    <w:p w14:paraId="21AF3534" w14:textId="77777777" w:rsidR="006455B6" w:rsidRDefault="006455B6"/>
    <w:p w14:paraId="5998CEA7" w14:textId="7149955F" w:rsidR="006455B6" w:rsidRDefault="006455B6">
      <w:r>
        <w:t>Check-in:</w:t>
      </w:r>
    </w:p>
    <w:p w14:paraId="563CB070" w14:textId="1DAF77F2" w:rsidR="006455B6" w:rsidRDefault="006455B6">
      <w:r>
        <w:t>Making Contact got two SPJ North California award, one for a piece by George Lavender on surveillance, the other by George Lavender on the World Cup (put into the arts and culture category)</w:t>
      </w:r>
    </w:p>
    <w:p w14:paraId="62F0D50D" w14:textId="77777777" w:rsidR="00D36241" w:rsidRPr="00D36241" w:rsidRDefault="00D36241" w:rsidP="00D36241">
      <w:pPr>
        <w:rPr>
          <w:rFonts w:ascii="Times" w:eastAsia="Times New Roman" w:hAnsi="Times" w:cs="Times New Roman"/>
          <w:sz w:val="28"/>
          <w:szCs w:val="28"/>
        </w:rPr>
      </w:pPr>
    </w:p>
    <w:p w14:paraId="45C2C0AB" w14:textId="1E7AAAA2" w:rsidR="00D36241" w:rsidRPr="00D36241" w:rsidRDefault="00D36241" w:rsidP="00D36241">
      <w:pPr>
        <w:rPr>
          <w:rFonts w:ascii="Times" w:eastAsia="Times New Roman" w:hAnsi="Times" w:cs="Times New Roman"/>
          <w:sz w:val="28"/>
          <w:szCs w:val="28"/>
        </w:rPr>
      </w:pPr>
      <w:r w:rsidRPr="00D36241">
        <w:rPr>
          <w:rFonts w:ascii="Times" w:eastAsia="Times New Roman" w:hAnsi="Times" w:cs="Times New Roman"/>
          <w:sz w:val="28"/>
          <w:szCs w:val="28"/>
        </w:rPr>
        <w:t>1</w:t>
      </w:r>
      <w:r w:rsidRPr="00D36241">
        <w:rPr>
          <w:rFonts w:ascii="Times" w:eastAsia="Times New Roman" w:hAnsi="Times" w:cs="Times New Roman"/>
          <w:b/>
          <w:bCs/>
          <w:sz w:val="28"/>
          <w:szCs w:val="28"/>
        </w:rPr>
        <w:t>. Questions re: Financials</w:t>
      </w:r>
    </w:p>
    <w:p w14:paraId="5B6636A9" w14:textId="77777777" w:rsidR="00D36241" w:rsidRPr="00D36241" w:rsidRDefault="00D36241" w:rsidP="00D36241">
      <w:pPr>
        <w:spacing w:after="240"/>
        <w:rPr>
          <w:rFonts w:ascii="Times" w:eastAsia="Times New Roman" w:hAnsi="Times" w:cs="Times New Roman"/>
          <w:sz w:val="28"/>
          <w:szCs w:val="28"/>
        </w:rPr>
      </w:pPr>
      <w:r w:rsidRPr="00D36241">
        <w:rPr>
          <w:rFonts w:ascii="Times" w:eastAsia="Times New Roman" w:hAnsi="Times" w:cs="Times New Roman"/>
          <w:sz w:val="28"/>
          <w:szCs w:val="28"/>
        </w:rPr>
        <w:t>Everyone was positive about the draft budget. I will present the final budget at our meeting on December 1. This is your time to raise any lingering questions.</w:t>
      </w:r>
    </w:p>
    <w:p w14:paraId="7B4BE9BA" w14:textId="77777777" w:rsidR="00D36241" w:rsidRPr="00D36241" w:rsidRDefault="00D36241" w:rsidP="00D36241">
      <w:pPr>
        <w:rPr>
          <w:rFonts w:ascii="Times" w:eastAsia="Times New Roman" w:hAnsi="Times" w:cs="Times New Roman"/>
          <w:sz w:val="28"/>
          <w:szCs w:val="28"/>
        </w:rPr>
      </w:pPr>
      <w:r w:rsidRPr="00D36241">
        <w:rPr>
          <w:rFonts w:ascii="Times" w:eastAsia="Times New Roman" w:hAnsi="Times" w:cs="Times New Roman"/>
          <w:sz w:val="28"/>
          <w:szCs w:val="28"/>
        </w:rPr>
        <w:t>2.</w:t>
      </w:r>
      <w:r w:rsidRPr="00D36241">
        <w:rPr>
          <w:rFonts w:ascii="Times" w:eastAsia="Times New Roman" w:hAnsi="Times" w:cs="Times New Roman"/>
          <w:b/>
          <w:bCs/>
          <w:sz w:val="28"/>
          <w:szCs w:val="28"/>
        </w:rPr>
        <w:t xml:space="preserve"> Conference Planning Update</w:t>
      </w:r>
    </w:p>
    <w:p w14:paraId="2A5279D6" w14:textId="77777777" w:rsidR="00D36241" w:rsidRDefault="00D36241" w:rsidP="00D36241">
      <w:pPr>
        <w:rPr>
          <w:rFonts w:ascii="Times" w:eastAsia="Times New Roman" w:hAnsi="Times" w:cs="Times New Roman"/>
          <w:sz w:val="28"/>
          <w:szCs w:val="28"/>
        </w:rPr>
      </w:pPr>
      <w:r w:rsidRPr="00D36241">
        <w:rPr>
          <w:rFonts w:ascii="Times" w:eastAsia="Times New Roman" w:hAnsi="Times" w:cs="Times New Roman"/>
          <w:sz w:val="28"/>
          <w:szCs w:val="28"/>
        </w:rPr>
        <w:t>Antoinette and I will update you re: the conference. Please don't share yet, but we have great keynot</w:t>
      </w:r>
      <w:bookmarkStart w:id="0" w:name="_GoBack"/>
      <w:bookmarkEnd w:id="0"/>
      <w:r w:rsidRPr="00D36241">
        <w:rPr>
          <w:rFonts w:ascii="Times" w:eastAsia="Times New Roman" w:hAnsi="Times" w:cs="Times New Roman"/>
          <w:sz w:val="28"/>
          <w:szCs w:val="28"/>
        </w:rPr>
        <w:t>ers: Allison Kilkenny &amp; Jamie Kilstein (#newsfail) and Cara Swisher (Recode) are confirmed!</w:t>
      </w:r>
    </w:p>
    <w:p w14:paraId="32698E43" w14:textId="77777777" w:rsidR="001C0018" w:rsidRDefault="001C0018" w:rsidP="00D36241">
      <w:pPr>
        <w:rPr>
          <w:rFonts w:ascii="Times" w:eastAsia="Times New Roman" w:hAnsi="Times" w:cs="Times New Roman"/>
          <w:sz w:val="28"/>
          <w:szCs w:val="28"/>
        </w:rPr>
      </w:pPr>
    </w:p>
    <w:p w14:paraId="16836B1F" w14:textId="05BAC83C" w:rsidR="001C0018" w:rsidRPr="00D36241" w:rsidRDefault="001C0018" w:rsidP="00D36241">
      <w:pPr>
        <w:rPr>
          <w:rFonts w:ascii="Times" w:eastAsia="Times New Roman" w:hAnsi="Times" w:cs="Times New Roman"/>
          <w:sz w:val="28"/>
          <w:szCs w:val="28"/>
        </w:rPr>
      </w:pPr>
      <w:r>
        <w:rPr>
          <w:rFonts w:ascii="Times" w:eastAsia="Times New Roman" w:hAnsi="Times" w:cs="Times New Roman"/>
          <w:sz w:val="28"/>
          <w:szCs w:val="28"/>
        </w:rPr>
        <w:t>Discussion: JGK: worried there aren’t enough slots for panels. Maya: It’s better to have fewer panels and have them be really good No one ever goes to every slot that panels are offered. Sharon: I want networking time. Maureen: this is also a transition period, so networking is important. Lisa: agrees—good to sprinkle breakout sessions.</w:t>
      </w:r>
    </w:p>
    <w:p w14:paraId="3918C48F" w14:textId="77777777" w:rsidR="00D36241" w:rsidRPr="00D36241" w:rsidRDefault="00D36241" w:rsidP="00D36241">
      <w:pPr>
        <w:rPr>
          <w:rFonts w:ascii="Times" w:eastAsia="Times New Roman" w:hAnsi="Times" w:cs="Times New Roman"/>
          <w:sz w:val="28"/>
          <w:szCs w:val="28"/>
        </w:rPr>
      </w:pPr>
    </w:p>
    <w:p w14:paraId="0639762C" w14:textId="77777777" w:rsidR="00D36241" w:rsidRPr="00D36241" w:rsidRDefault="00D36241" w:rsidP="00D36241">
      <w:pPr>
        <w:rPr>
          <w:rFonts w:ascii="Times" w:eastAsia="Times New Roman" w:hAnsi="Times" w:cs="Times New Roman"/>
          <w:sz w:val="28"/>
          <w:szCs w:val="28"/>
        </w:rPr>
      </w:pPr>
      <w:r w:rsidRPr="00D36241">
        <w:rPr>
          <w:rFonts w:ascii="Times" w:eastAsia="Times New Roman" w:hAnsi="Times" w:cs="Times New Roman"/>
          <w:sz w:val="28"/>
          <w:szCs w:val="28"/>
        </w:rPr>
        <w:t>3.</w:t>
      </w:r>
      <w:r w:rsidRPr="00D36241">
        <w:rPr>
          <w:rFonts w:ascii="Times" w:eastAsia="Times New Roman" w:hAnsi="Times" w:cs="Times New Roman"/>
          <w:b/>
          <w:bCs/>
          <w:sz w:val="28"/>
          <w:szCs w:val="28"/>
        </w:rPr>
        <w:t xml:space="preserve"> Strategic Planning: Merger</w:t>
      </w:r>
    </w:p>
    <w:p w14:paraId="65772FC1" w14:textId="77777777" w:rsidR="00D36241" w:rsidRPr="00D36241" w:rsidRDefault="00D36241" w:rsidP="00D36241">
      <w:pPr>
        <w:spacing w:after="240"/>
        <w:rPr>
          <w:rFonts w:ascii="Times" w:eastAsia="Times New Roman" w:hAnsi="Times" w:cs="Times New Roman"/>
          <w:sz w:val="28"/>
          <w:szCs w:val="28"/>
        </w:rPr>
      </w:pPr>
      <w:r w:rsidRPr="00D36241">
        <w:rPr>
          <w:rFonts w:ascii="Times" w:eastAsia="Times New Roman" w:hAnsi="Times" w:cs="Times New Roman"/>
          <w:sz w:val="28"/>
          <w:szCs w:val="28"/>
        </w:rPr>
        <w:t>The merger is becoming real; I flew to Colorado Springs last week to discuss it with the AAN board. They have set up a committee to dig deep into the pros/cons for their organization; to do due diligence, including looking at our budget, our members, and generally, how healthy we are; and to assess the costs of merging.</w:t>
      </w:r>
    </w:p>
    <w:p w14:paraId="286FDAAD" w14:textId="77777777" w:rsidR="00D36241" w:rsidRPr="00D36241" w:rsidRDefault="00D36241" w:rsidP="00D36241">
      <w:pPr>
        <w:spacing w:after="240"/>
        <w:rPr>
          <w:rFonts w:ascii="Times" w:eastAsia="Times New Roman" w:hAnsi="Times" w:cs="Times New Roman"/>
          <w:sz w:val="28"/>
          <w:szCs w:val="28"/>
        </w:rPr>
      </w:pPr>
      <w:r w:rsidRPr="00D36241">
        <w:rPr>
          <w:rFonts w:ascii="Times" w:eastAsia="Times New Roman" w:hAnsi="Times" w:cs="Times New Roman"/>
          <w:sz w:val="28"/>
          <w:szCs w:val="28"/>
        </w:rPr>
        <w:t>We need to do the same.</w:t>
      </w:r>
      <w:r w:rsidRPr="00D36241">
        <w:rPr>
          <w:rFonts w:ascii="Times" w:eastAsia="Times New Roman" w:hAnsi="Times" w:cs="Times New Roman"/>
          <w:b/>
          <w:bCs/>
          <w:sz w:val="28"/>
          <w:szCs w:val="28"/>
        </w:rPr>
        <w:t xml:space="preserve"> I need your help.</w:t>
      </w:r>
    </w:p>
    <w:p w14:paraId="217FA4D8" w14:textId="6624F756" w:rsidR="00515BD3" w:rsidRDefault="00D36241" w:rsidP="00D36241">
      <w:r w:rsidRPr="00D36241">
        <w:rPr>
          <w:rFonts w:ascii="Times" w:eastAsia="Times New Roman" w:hAnsi="Times" w:cs="Times New Roman"/>
          <w:sz w:val="28"/>
          <w:szCs w:val="28"/>
        </w:rPr>
        <w:t>Please spend time at the AAN website before our meeting (www.altweeklies.com). Let's work together to ask an initial set of questions we would like to have answered. I also need some of you to volunteer to be on our planning committee to find the answers to these questions.</w:t>
      </w:r>
      <w:r w:rsidR="00515BD3">
        <w:br w:type="page"/>
      </w:r>
    </w:p>
    <w:p w14:paraId="39732A5E" w14:textId="77777777" w:rsidR="00515BD3" w:rsidRDefault="00515BD3" w:rsidP="00515BD3"/>
    <w:p w14:paraId="122D319E" w14:textId="77777777" w:rsidR="00515BD3" w:rsidRDefault="00515BD3" w:rsidP="00515BD3"/>
    <w:p w14:paraId="6AD5293A" w14:textId="77777777" w:rsidR="00515BD3" w:rsidRPr="00952593" w:rsidRDefault="00515BD3" w:rsidP="00515BD3">
      <w:pPr>
        <w:pStyle w:val="NormalWeb"/>
        <w:contextualSpacing/>
        <w:rPr>
          <w:rFonts w:asciiTheme="majorHAnsi" w:hAnsiTheme="majorHAnsi"/>
        </w:rPr>
      </w:pPr>
    </w:p>
    <w:p w14:paraId="0E9B8412" w14:textId="77777777" w:rsidR="00515BD3" w:rsidRPr="00952593" w:rsidRDefault="00515BD3" w:rsidP="00515BD3">
      <w:pPr>
        <w:pStyle w:val="NormalWeb"/>
        <w:rPr>
          <w:rFonts w:asciiTheme="majorHAnsi" w:hAnsiTheme="majorHAnsi"/>
          <w:b/>
        </w:rPr>
      </w:pPr>
      <w:r w:rsidRPr="00952593">
        <w:rPr>
          <w:rFonts w:asciiTheme="majorHAnsi" w:hAnsiTheme="majorHAnsi"/>
          <w:b/>
        </w:rPr>
        <w:t>Table of Contents</w:t>
      </w:r>
      <w:r>
        <w:rPr>
          <w:rFonts w:asciiTheme="majorHAnsi" w:hAnsiTheme="majorHAnsi"/>
          <w:b/>
        </w:rPr>
        <w:t xml:space="preserve"> </w:t>
      </w:r>
    </w:p>
    <w:p w14:paraId="7F264C86" w14:textId="32FABA62" w:rsidR="00515BD3" w:rsidRPr="003B5D38" w:rsidRDefault="00515BD3" w:rsidP="00515BD3">
      <w:pPr>
        <w:pStyle w:val="NormalWeb"/>
        <w:rPr>
          <w:rFonts w:asciiTheme="majorHAnsi" w:hAnsiTheme="majorHAnsi"/>
          <w:b/>
        </w:rPr>
      </w:pPr>
      <w:r w:rsidRPr="00952593">
        <w:rPr>
          <w:rFonts w:asciiTheme="majorHAnsi" w:hAnsiTheme="majorHAnsi"/>
          <w:b/>
        </w:rPr>
        <w:t>I. Financial Report (see attached P/L)</w:t>
      </w:r>
      <w:r w:rsidR="00BC1774">
        <w:rPr>
          <w:rFonts w:asciiTheme="majorHAnsi" w:hAnsiTheme="majorHAnsi"/>
          <w:b/>
        </w:rPr>
        <w:t>; draft budget attached</w:t>
      </w:r>
    </w:p>
    <w:p w14:paraId="7B52B466" w14:textId="77777777" w:rsidR="00515BD3" w:rsidRPr="003B5D38" w:rsidRDefault="00515BD3" w:rsidP="00515BD3">
      <w:pPr>
        <w:pStyle w:val="NormalWeb"/>
        <w:rPr>
          <w:rFonts w:asciiTheme="majorHAnsi" w:hAnsiTheme="majorHAnsi"/>
        </w:rPr>
      </w:pPr>
      <w:r w:rsidRPr="00952593">
        <w:rPr>
          <w:rFonts w:asciiTheme="majorHAnsi" w:hAnsiTheme="majorHAnsi"/>
          <w:b/>
        </w:rPr>
        <w:t>II. Development Report</w:t>
      </w:r>
    </w:p>
    <w:p w14:paraId="2EDFB9D9" w14:textId="77777777" w:rsidR="00515BD3" w:rsidRDefault="00515BD3" w:rsidP="00515BD3">
      <w:pPr>
        <w:pStyle w:val="NormalWeb"/>
        <w:rPr>
          <w:rFonts w:asciiTheme="majorHAnsi" w:hAnsiTheme="majorHAnsi"/>
          <w:b/>
        </w:rPr>
      </w:pPr>
      <w:r w:rsidRPr="00952593">
        <w:rPr>
          <w:rFonts w:asciiTheme="majorHAnsi" w:hAnsiTheme="majorHAnsi"/>
          <w:b/>
        </w:rPr>
        <w:t>III. Membership Report</w:t>
      </w:r>
    </w:p>
    <w:p w14:paraId="78E665B0" w14:textId="38DC1376" w:rsidR="006C1B53" w:rsidRPr="003B5D38" w:rsidRDefault="006C1B53" w:rsidP="00515BD3">
      <w:pPr>
        <w:pStyle w:val="NormalWeb"/>
        <w:rPr>
          <w:rFonts w:asciiTheme="majorHAnsi" w:hAnsiTheme="majorHAnsi"/>
        </w:rPr>
      </w:pPr>
      <w:r>
        <w:rPr>
          <w:rFonts w:asciiTheme="majorHAnsi" w:hAnsiTheme="majorHAnsi"/>
          <w:b/>
        </w:rPr>
        <w:t>IV. Conference Report (new!)</w:t>
      </w:r>
    </w:p>
    <w:p w14:paraId="57E978FF" w14:textId="30AC08B0" w:rsidR="00515BD3" w:rsidRPr="00CB3C2B" w:rsidRDefault="00515BD3" w:rsidP="00515BD3">
      <w:pPr>
        <w:pStyle w:val="NormalWeb"/>
        <w:rPr>
          <w:rFonts w:asciiTheme="majorHAnsi" w:hAnsiTheme="majorHAnsi"/>
        </w:rPr>
      </w:pPr>
      <w:r>
        <w:rPr>
          <w:rFonts w:asciiTheme="majorHAnsi" w:hAnsiTheme="majorHAnsi"/>
          <w:b/>
        </w:rPr>
        <w:t>V. Strategic Planning Report</w:t>
      </w:r>
    </w:p>
    <w:p w14:paraId="32D3AD33" w14:textId="52D607ED" w:rsidR="00515BD3" w:rsidRPr="00952593" w:rsidRDefault="00515BD3" w:rsidP="00515BD3">
      <w:pPr>
        <w:pStyle w:val="NormalWeb"/>
        <w:rPr>
          <w:rFonts w:asciiTheme="majorHAnsi" w:hAnsiTheme="majorHAnsi"/>
          <w:b/>
        </w:rPr>
      </w:pPr>
      <w:r>
        <w:rPr>
          <w:rFonts w:asciiTheme="majorHAnsi" w:hAnsiTheme="majorHAnsi"/>
          <w:b/>
        </w:rPr>
        <w:t>V</w:t>
      </w:r>
      <w:r w:rsidR="006C1B53">
        <w:rPr>
          <w:rFonts w:asciiTheme="majorHAnsi" w:hAnsiTheme="majorHAnsi"/>
          <w:b/>
        </w:rPr>
        <w:t>I</w:t>
      </w:r>
      <w:r w:rsidRPr="00952593">
        <w:rPr>
          <w:rFonts w:asciiTheme="majorHAnsi" w:hAnsiTheme="majorHAnsi"/>
          <w:b/>
        </w:rPr>
        <w:t xml:space="preserve">. Projects-Labs </w:t>
      </w:r>
    </w:p>
    <w:p w14:paraId="7DA839D7" w14:textId="77FAED94" w:rsidR="00515BD3" w:rsidRDefault="00515BD3" w:rsidP="00515BD3">
      <w:pPr>
        <w:pStyle w:val="NormalWeb"/>
        <w:rPr>
          <w:rFonts w:asciiTheme="majorHAnsi" w:hAnsiTheme="majorHAnsi"/>
          <w:b/>
        </w:rPr>
      </w:pPr>
      <w:r>
        <w:rPr>
          <w:rFonts w:asciiTheme="majorHAnsi" w:hAnsiTheme="majorHAnsi"/>
          <w:b/>
        </w:rPr>
        <w:t>VI</w:t>
      </w:r>
      <w:r w:rsidR="006C1B53">
        <w:rPr>
          <w:rFonts w:asciiTheme="majorHAnsi" w:hAnsiTheme="majorHAnsi"/>
          <w:b/>
        </w:rPr>
        <w:t>I</w:t>
      </w:r>
      <w:r w:rsidRPr="00952593">
        <w:rPr>
          <w:rFonts w:asciiTheme="majorHAnsi" w:hAnsiTheme="majorHAnsi"/>
          <w:b/>
        </w:rPr>
        <w:t>. Projects-Editorial Collaborations</w:t>
      </w:r>
    </w:p>
    <w:p w14:paraId="39BFF5C6" w14:textId="707948D7" w:rsidR="00515BD3" w:rsidRDefault="00515BD3" w:rsidP="00515BD3">
      <w:pPr>
        <w:pStyle w:val="NormalWeb"/>
        <w:rPr>
          <w:rFonts w:asciiTheme="majorHAnsi" w:hAnsiTheme="majorHAnsi"/>
          <w:b/>
        </w:rPr>
      </w:pPr>
      <w:r>
        <w:rPr>
          <w:rFonts w:asciiTheme="majorHAnsi" w:hAnsiTheme="majorHAnsi"/>
          <w:b/>
        </w:rPr>
        <w:t>VII</w:t>
      </w:r>
      <w:r w:rsidR="006C1B53">
        <w:rPr>
          <w:rFonts w:asciiTheme="majorHAnsi" w:hAnsiTheme="majorHAnsi"/>
          <w:b/>
        </w:rPr>
        <w:t>I</w:t>
      </w:r>
      <w:r>
        <w:rPr>
          <w:rFonts w:asciiTheme="majorHAnsi" w:hAnsiTheme="majorHAnsi"/>
          <w:b/>
        </w:rPr>
        <w:t>. Misc Projects</w:t>
      </w:r>
    </w:p>
    <w:p w14:paraId="144492C3" w14:textId="3E5AB4EF" w:rsidR="00515BD3" w:rsidRPr="00952593" w:rsidRDefault="006C1B53" w:rsidP="00515BD3">
      <w:pPr>
        <w:pStyle w:val="NormalWeb"/>
        <w:rPr>
          <w:rFonts w:asciiTheme="majorHAnsi" w:hAnsiTheme="majorHAnsi"/>
          <w:b/>
          <w:color w:val="FF0000"/>
        </w:rPr>
      </w:pPr>
      <w:r>
        <w:rPr>
          <w:rFonts w:asciiTheme="majorHAnsi" w:hAnsiTheme="majorHAnsi"/>
          <w:b/>
        </w:rPr>
        <w:t>IX</w:t>
      </w:r>
      <w:r w:rsidR="00515BD3">
        <w:rPr>
          <w:rFonts w:asciiTheme="majorHAnsi" w:hAnsiTheme="majorHAnsi"/>
          <w:b/>
        </w:rPr>
        <w:t>. TMC/ Jo Ellen in public</w:t>
      </w:r>
    </w:p>
    <w:p w14:paraId="25BEF08C" w14:textId="77777777" w:rsidR="00515BD3" w:rsidRPr="00952593" w:rsidRDefault="00515BD3" w:rsidP="00515BD3">
      <w:pPr>
        <w:pStyle w:val="NormalWeb"/>
        <w:rPr>
          <w:rFonts w:asciiTheme="majorHAnsi" w:hAnsiTheme="majorHAnsi"/>
          <w:b/>
          <w:color w:val="FF0000"/>
        </w:rPr>
      </w:pPr>
      <w:r>
        <w:rPr>
          <w:rFonts w:asciiTheme="majorHAnsi" w:hAnsiTheme="majorHAnsi"/>
          <w:b/>
          <w:color w:val="FF0000"/>
        </w:rPr>
        <w:br w:type="page"/>
      </w:r>
      <w:r w:rsidRPr="00952593">
        <w:rPr>
          <w:rFonts w:asciiTheme="majorHAnsi" w:hAnsiTheme="majorHAnsi"/>
          <w:b/>
          <w:color w:val="FF0000"/>
        </w:rPr>
        <w:t>I. Financial Report</w:t>
      </w:r>
    </w:p>
    <w:p w14:paraId="291EFD0F" w14:textId="77777777" w:rsidR="00515BD3" w:rsidRDefault="00515BD3" w:rsidP="00515BD3">
      <w:pPr>
        <w:pStyle w:val="NormalWeb"/>
        <w:rPr>
          <w:rFonts w:asciiTheme="majorHAnsi" w:hAnsiTheme="majorHAnsi"/>
          <w:b/>
        </w:rPr>
      </w:pPr>
      <w:r>
        <w:rPr>
          <w:rFonts w:asciiTheme="majorHAnsi" w:hAnsiTheme="majorHAnsi"/>
          <w:b/>
        </w:rPr>
        <w:t>Attachments:</w:t>
      </w:r>
    </w:p>
    <w:p w14:paraId="24DEE5E4" w14:textId="4FE14956" w:rsidR="00515BD3" w:rsidRDefault="00515BD3" w:rsidP="00515BD3">
      <w:pPr>
        <w:pStyle w:val="NormalWeb"/>
        <w:rPr>
          <w:rFonts w:asciiTheme="majorHAnsi" w:hAnsiTheme="majorHAnsi"/>
          <w:b/>
        </w:rPr>
      </w:pPr>
      <w:r>
        <w:rPr>
          <w:rFonts w:asciiTheme="majorHAnsi" w:hAnsiTheme="majorHAnsi"/>
          <w:b/>
        </w:rPr>
        <w:t xml:space="preserve">FNP Financial Report thru August, 2014 </w:t>
      </w:r>
      <w:r w:rsidRPr="00952593">
        <w:rPr>
          <w:rFonts w:asciiTheme="majorHAnsi" w:hAnsiTheme="majorHAnsi"/>
          <w:b/>
        </w:rPr>
        <w:t>attached</w:t>
      </w:r>
      <w:r>
        <w:rPr>
          <w:rFonts w:asciiTheme="majorHAnsi" w:hAnsiTheme="majorHAnsi"/>
          <w:b/>
        </w:rPr>
        <w:t xml:space="preserve"> </w:t>
      </w:r>
    </w:p>
    <w:p w14:paraId="57CD19CB" w14:textId="72635291" w:rsidR="00BC1774" w:rsidRDefault="00BC1774" w:rsidP="00515BD3">
      <w:pPr>
        <w:pStyle w:val="NormalWeb"/>
        <w:rPr>
          <w:rFonts w:asciiTheme="majorHAnsi" w:hAnsiTheme="majorHAnsi"/>
          <w:b/>
        </w:rPr>
      </w:pPr>
      <w:r>
        <w:rPr>
          <w:rFonts w:asciiTheme="majorHAnsi" w:hAnsiTheme="majorHAnsi"/>
          <w:b/>
        </w:rPr>
        <w:t>New budget attached</w:t>
      </w:r>
    </w:p>
    <w:p w14:paraId="16263392" w14:textId="5BF70AFC" w:rsidR="00515BD3" w:rsidRPr="00952593" w:rsidRDefault="00515BD3" w:rsidP="00515BD3">
      <w:pPr>
        <w:rPr>
          <w:rFonts w:asciiTheme="majorHAnsi" w:eastAsia="Times New Roman" w:hAnsiTheme="majorHAnsi"/>
        </w:rPr>
      </w:pPr>
      <w:r w:rsidRPr="00952593">
        <w:rPr>
          <w:rFonts w:asciiTheme="majorHAnsi" w:eastAsia="Times New Roman" w:hAnsiTheme="majorHAnsi"/>
          <w:b/>
        </w:rPr>
        <w:t xml:space="preserve">Bottom Line: </w:t>
      </w:r>
      <w:r>
        <w:rPr>
          <w:rFonts w:asciiTheme="majorHAnsi" w:eastAsia="Times New Roman" w:hAnsiTheme="majorHAnsi"/>
        </w:rPr>
        <w:t>$138,000 in the bank. $60K of that is tagged for metrics project. We spend about $10k per month.</w:t>
      </w:r>
    </w:p>
    <w:p w14:paraId="5295366A" w14:textId="77777777" w:rsidR="00515BD3" w:rsidRPr="00952593" w:rsidRDefault="00515BD3" w:rsidP="00515BD3">
      <w:pPr>
        <w:pStyle w:val="NormalWeb"/>
        <w:rPr>
          <w:rFonts w:asciiTheme="majorHAnsi" w:hAnsiTheme="majorHAnsi"/>
          <w:b/>
          <w:color w:val="FF0000"/>
        </w:rPr>
      </w:pPr>
      <w:r w:rsidRPr="00952593">
        <w:rPr>
          <w:rFonts w:asciiTheme="majorHAnsi" w:hAnsiTheme="majorHAnsi"/>
          <w:b/>
          <w:color w:val="FF0000"/>
        </w:rPr>
        <w:t>II. Development Report</w:t>
      </w:r>
      <w:r>
        <w:rPr>
          <w:rFonts w:asciiTheme="majorHAnsi" w:hAnsiTheme="majorHAnsi"/>
          <w:b/>
          <w:color w:val="FF0000"/>
        </w:rPr>
        <w:t xml:space="preserve">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134"/>
        <w:gridCol w:w="1382"/>
        <w:gridCol w:w="4144"/>
      </w:tblGrid>
      <w:tr w:rsidR="00515BD3" w:rsidRPr="00952593" w14:paraId="10BB48B3" w14:textId="77777777" w:rsidTr="00515BD3">
        <w:trPr>
          <w:trHeight w:val="273"/>
        </w:trPr>
        <w:tc>
          <w:tcPr>
            <w:tcW w:w="2196" w:type="dxa"/>
          </w:tcPr>
          <w:p w14:paraId="41555A32" w14:textId="77777777" w:rsidR="00515BD3" w:rsidRPr="00952593" w:rsidRDefault="00515BD3" w:rsidP="00515BD3">
            <w:pPr>
              <w:pStyle w:val="NormalWeb"/>
              <w:rPr>
                <w:rFonts w:asciiTheme="majorHAnsi" w:hAnsiTheme="majorHAnsi"/>
                <w:b/>
              </w:rPr>
            </w:pPr>
            <w:r w:rsidRPr="00952593">
              <w:rPr>
                <w:rFonts w:asciiTheme="majorHAnsi" w:hAnsiTheme="majorHAnsi"/>
                <w:b/>
              </w:rPr>
              <w:t xml:space="preserve">Grants in Hand </w:t>
            </w:r>
          </w:p>
        </w:tc>
        <w:tc>
          <w:tcPr>
            <w:tcW w:w="1134" w:type="dxa"/>
          </w:tcPr>
          <w:p w14:paraId="02721A44" w14:textId="77777777" w:rsidR="00515BD3" w:rsidRPr="00952593" w:rsidRDefault="00515BD3" w:rsidP="00515BD3">
            <w:pPr>
              <w:pStyle w:val="NormalWeb"/>
              <w:jc w:val="right"/>
              <w:rPr>
                <w:rFonts w:asciiTheme="majorHAnsi" w:hAnsiTheme="majorHAnsi"/>
                <w:b/>
              </w:rPr>
            </w:pPr>
            <w:r w:rsidRPr="00952593">
              <w:rPr>
                <w:rFonts w:asciiTheme="majorHAnsi" w:hAnsiTheme="majorHAnsi"/>
                <w:b/>
              </w:rPr>
              <w:t>Amount</w:t>
            </w:r>
          </w:p>
        </w:tc>
        <w:tc>
          <w:tcPr>
            <w:tcW w:w="1382" w:type="dxa"/>
          </w:tcPr>
          <w:p w14:paraId="6E665DF8" w14:textId="77777777" w:rsidR="00515BD3" w:rsidRPr="00952593" w:rsidRDefault="00515BD3" w:rsidP="00515BD3">
            <w:pPr>
              <w:pStyle w:val="NormalWeb"/>
              <w:rPr>
                <w:rFonts w:asciiTheme="majorHAnsi" w:hAnsiTheme="majorHAnsi"/>
                <w:b/>
              </w:rPr>
            </w:pPr>
            <w:r w:rsidRPr="00952593">
              <w:rPr>
                <w:rFonts w:asciiTheme="majorHAnsi" w:hAnsiTheme="majorHAnsi"/>
                <w:b/>
              </w:rPr>
              <w:t>Restricted?</w:t>
            </w:r>
          </w:p>
        </w:tc>
        <w:tc>
          <w:tcPr>
            <w:tcW w:w="4144" w:type="dxa"/>
          </w:tcPr>
          <w:p w14:paraId="682FE6EF"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799D7A20" w14:textId="77777777" w:rsidTr="00515BD3">
        <w:trPr>
          <w:trHeight w:val="273"/>
        </w:trPr>
        <w:tc>
          <w:tcPr>
            <w:tcW w:w="2196" w:type="dxa"/>
          </w:tcPr>
          <w:p w14:paraId="7BE0C7C0" w14:textId="77777777" w:rsidR="00515BD3" w:rsidRPr="00952593" w:rsidRDefault="00515BD3" w:rsidP="00515BD3">
            <w:pPr>
              <w:pStyle w:val="NormalWeb"/>
              <w:rPr>
                <w:rFonts w:asciiTheme="majorHAnsi" w:hAnsiTheme="majorHAnsi"/>
              </w:rPr>
            </w:pPr>
          </w:p>
        </w:tc>
        <w:tc>
          <w:tcPr>
            <w:tcW w:w="1134" w:type="dxa"/>
          </w:tcPr>
          <w:p w14:paraId="795C10F3" w14:textId="77777777" w:rsidR="00515BD3" w:rsidRPr="00952593" w:rsidRDefault="00515BD3" w:rsidP="00515BD3">
            <w:pPr>
              <w:pStyle w:val="NormalWeb"/>
              <w:jc w:val="right"/>
              <w:rPr>
                <w:rFonts w:asciiTheme="majorHAnsi" w:hAnsiTheme="majorHAnsi"/>
              </w:rPr>
            </w:pPr>
          </w:p>
        </w:tc>
        <w:tc>
          <w:tcPr>
            <w:tcW w:w="1382" w:type="dxa"/>
          </w:tcPr>
          <w:p w14:paraId="5C033263" w14:textId="77777777" w:rsidR="00515BD3" w:rsidRPr="00952593" w:rsidRDefault="00515BD3" w:rsidP="00515BD3">
            <w:pPr>
              <w:pStyle w:val="NormalWeb"/>
              <w:rPr>
                <w:rFonts w:asciiTheme="majorHAnsi" w:hAnsiTheme="majorHAnsi"/>
              </w:rPr>
            </w:pPr>
          </w:p>
        </w:tc>
        <w:tc>
          <w:tcPr>
            <w:tcW w:w="4144" w:type="dxa"/>
          </w:tcPr>
          <w:p w14:paraId="01B0E067" w14:textId="77777777" w:rsidR="00515BD3" w:rsidRPr="00952593" w:rsidRDefault="00515BD3" w:rsidP="00515BD3">
            <w:pPr>
              <w:pStyle w:val="NormalWeb"/>
              <w:rPr>
                <w:rFonts w:asciiTheme="majorHAnsi" w:hAnsiTheme="majorHAnsi"/>
              </w:rPr>
            </w:pPr>
          </w:p>
        </w:tc>
      </w:tr>
      <w:tr w:rsidR="00515BD3" w:rsidRPr="00952593" w14:paraId="1ABBE935" w14:textId="77777777" w:rsidTr="00515BD3">
        <w:trPr>
          <w:trHeight w:val="288"/>
        </w:trPr>
        <w:tc>
          <w:tcPr>
            <w:tcW w:w="2196" w:type="dxa"/>
          </w:tcPr>
          <w:p w14:paraId="29630C00" w14:textId="77777777" w:rsidR="00515BD3" w:rsidRPr="00952593" w:rsidRDefault="00515BD3" w:rsidP="00515BD3">
            <w:pPr>
              <w:pStyle w:val="NormalWeb"/>
              <w:rPr>
                <w:rFonts w:asciiTheme="majorHAnsi" w:hAnsiTheme="majorHAnsi"/>
                <w:b/>
              </w:rPr>
            </w:pPr>
            <w:r w:rsidRPr="00952593">
              <w:rPr>
                <w:rFonts w:asciiTheme="majorHAnsi" w:hAnsiTheme="majorHAnsi"/>
                <w:b/>
              </w:rPr>
              <w:t>Total In Hand</w:t>
            </w:r>
          </w:p>
        </w:tc>
        <w:tc>
          <w:tcPr>
            <w:tcW w:w="1134" w:type="dxa"/>
          </w:tcPr>
          <w:p w14:paraId="57D01578" w14:textId="77777777" w:rsidR="00515BD3" w:rsidRPr="00952593" w:rsidRDefault="00515BD3" w:rsidP="00515BD3">
            <w:pPr>
              <w:pStyle w:val="NormalWeb"/>
              <w:jc w:val="right"/>
              <w:rPr>
                <w:rFonts w:asciiTheme="majorHAnsi" w:hAnsiTheme="majorHAnsi"/>
                <w:b/>
              </w:rPr>
            </w:pPr>
            <w:r>
              <w:rPr>
                <w:rFonts w:asciiTheme="majorHAnsi" w:hAnsiTheme="majorHAnsi"/>
                <w:b/>
              </w:rPr>
              <w:t>0</w:t>
            </w:r>
          </w:p>
        </w:tc>
        <w:tc>
          <w:tcPr>
            <w:tcW w:w="1382" w:type="dxa"/>
          </w:tcPr>
          <w:p w14:paraId="64D482A5" w14:textId="77777777" w:rsidR="00515BD3" w:rsidRPr="00952593" w:rsidRDefault="00515BD3" w:rsidP="00515BD3">
            <w:pPr>
              <w:pStyle w:val="NormalWeb"/>
              <w:rPr>
                <w:rFonts w:asciiTheme="majorHAnsi" w:hAnsiTheme="majorHAnsi"/>
                <w:b/>
              </w:rPr>
            </w:pPr>
          </w:p>
        </w:tc>
        <w:tc>
          <w:tcPr>
            <w:tcW w:w="4144" w:type="dxa"/>
          </w:tcPr>
          <w:p w14:paraId="47A4DCEA" w14:textId="77777777" w:rsidR="00515BD3" w:rsidRPr="00952593" w:rsidRDefault="00515BD3" w:rsidP="00515BD3">
            <w:pPr>
              <w:pStyle w:val="NormalWeb"/>
              <w:rPr>
                <w:rFonts w:asciiTheme="majorHAnsi" w:hAnsiTheme="majorHAnsi"/>
                <w:b/>
              </w:rPr>
            </w:pPr>
          </w:p>
        </w:tc>
      </w:tr>
      <w:tr w:rsidR="00515BD3" w:rsidRPr="00952593" w14:paraId="3C54395B" w14:textId="77777777" w:rsidTr="00515BD3">
        <w:trPr>
          <w:trHeight w:val="288"/>
        </w:trPr>
        <w:tc>
          <w:tcPr>
            <w:tcW w:w="2196" w:type="dxa"/>
          </w:tcPr>
          <w:p w14:paraId="35EE54D2" w14:textId="77777777" w:rsidR="00515BD3" w:rsidRPr="00952593" w:rsidRDefault="00515BD3" w:rsidP="00515BD3">
            <w:pPr>
              <w:pStyle w:val="NormalWeb"/>
              <w:rPr>
                <w:rFonts w:asciiTheme="majorHAnsi" w:hAnsiTheme="majorHAnsi"/>
                <w:b/>
              </w:rPr>
            </w:pPr>
          </w:p>
          <w:p w14:paraId="1338C978" w14:textId="77777777" w:rsidR="00515BD3" w:rsidRPr="00952593" w:rsidRDefault="00515BD3" w:rsidP="00515BD3">
            <w:pPr>
              <w:pStyle w:val="NormalWeb"/>
              <w:rPr>
                <w:rFonts w:asciiTheme="majorHAnsi" w:hAnsiTheme="majorHAnsi"/>
                <w:b/>
              </w:rPr>
            </w:pPr>
          </w:p>
        </w:tc>
        <w:tc>
          <w:tcPr>
            <w:tcW w:w="1134" w:type="dxa"/>
          </w:tcPr>
          <w:p w14:paraId="0495B785" w14:textId="77777777" w:rsidR="00515BD3" w:rsidRPr="00952593" w:rsidRDefault="00515BD3" w:rsidP="00515BD3">
            <w:pPr>
              <w:pStyle w:val="NormalWeb"/>
              <w:jc w:val="right"/>
              <w:rPr>
                <w:rFonts w:asciiTheme="majorHAnsi" w:hAnsiTheme="majorHAnsi"/>
                <w:b/>
              </w:rPr>
            </w:pPr>
          </w:p>
        </w:tc>
        <w:tc>
          <w:tcPr>
            <w:tcW w:w="1382" w:type="dxa"/>
          </w:tcPr>
          <w:p w14:paraId="7EAE2242" w14:textId="77777777" w:rsidR="00515BD3" w:rsidRPr="00952593" w:rsidRDefault="00515BD3" w:rsidP="00515BD3">
            <w:pPr>
              <w:pStyle w:val="NormalWeb"/>
              <w:rPr>
                <w:rFonts w:asciiTheme="majorHAnsi" w:hAnsiTheme="majorHAnsi"/>
                <w:b/>
              </w:rPr>
            </w:pPr>
          </w:p>
        </w:tc>
        <w:tc>
          <w:tcPr>
            <w:tcW w:w="4144" w:type="dxa"/>
          </w:tcPr>
          <w:p w14:paraId="79653FF9" w14:textId="77777777" w:rsidR="00515BD3" w:rsidRPr="00952593" w:rsidRDefault="00515BD3" w:rsidP="00515BD3">
            <w:pPr>
              <w:pStyle w:val="NormalWeb"/>
              <w:rPr>
                <w:rFonts w:asciiTheme="majorHAnsi" w:hAnsiTheme="majorHAnsi"/>
                <w:b/>
              </w:rPr>
            </w:pPr>
          </w:p>
        </w:tc>
      </w:tr>
      <w:tr w:rsidR="00515BD3" w:rsidRPr="00952593" w14:paraId="181D7898"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06292251" w14:textId="77777777" w:rsidR="00515BD3" w:rsidRPr="00952593" w:rsidRDefault="00515BD3" w:rsidP="00515BD3">
            <w:pPr>
              <w:pStyle w:val="NormalWeb"/>
              <w:rPr>
                <w:rFonts w:asciiTheme="majorHAnsi" w:hAnsiTheme="majorHAnsi"/>
                <w:b/>
              </w:rPr>
            </w:pPr>
            <w:r>
              <w:rPr>
                <w:rFonts w:asciiTheme="majorHAnsi" w:hAnsiTheme="majorHAnsi"/>
                <w:b/>
              </w:rPr>
              <w:t xml:space="preserve">Grants Expected </w:t>
            </w:r>
          </w:p>
        </w:tc>
        <w:tc>
          <w:tcPr>
            <w:tcW w:w="1134" w:type="dxa"/>
            <w:tcBorders>
              <w:top w:val="single" w:sz="4" w:space="0" w:color="auto"/>
              <w:left w:val="single" w:sz="4" w:space="0" w:color="auto"/>
              <w:bottom w:val="single" w:sz="4" w:space="0" w:color="auto"/>
              <w:right w:val="single" w:sz="4" w:space="0" w:color="auto"/>
            </w:tcBorders>
          </w:tcPr>
          <w:p w14:paraId="73163120" w14:textId="77777777" w:rsidR="00515BD3" w:rsidRPr="00952593" w:rsidRDefault="00515BD3" w:rsidP="00515BD3">
            <w:pPr>
              <w:pStyle w:val="NormalWeb"/>
              <w:jc w:val="right"/>
              <w:rPr>
                <w:rFonts w:asciiTheme="majorHAnsi" w:hAnsiTheme="majorHAnsi"/>
                <w:b/>
              </w:rPr>
            </w:pPr>
            <w:r w:rsidRPr="00952593">
              <w:rPr>
                <w:rFonts w:asciiTheme="majorHAnsi" w:hAnsiTheme="majorHAnsi"/>
                <w:b/>
              </w:rPr>
              <w:t>Amount</w:t>
            </w:r>
          </w:p>
        </w:tc>
        <w:tc>
          <w:tcPr>
            <w:tcW w:w="1382" w:type="dxa"/>
            <w:tcBorders>
              <w:top w:val="single" w:sz="4" w:space="0" w:color="auto"/>
              <w:left w:val="single" w:sz="4" w:space="0" w:color="auto"/>
              <w:bottom w:val="single" w:sz="4" w:space="0" w:color="auto"/>
              <w:right w:val="single" w:sz="4" w:space="0" w:color="auto"/>
            </w:tcBorders>
          </w:tcPr>
          <w:p w14:paraId="35677F34" w14:textId="77777777" w:rsidR="00515BD3" w:rsidRPr="00952593" w:rsidRDefault="00515BD3" w:rsidP="00515BD3">
            <w:pPr>
              <w:pStyle w:val="NormalWeb"/>
              <w:rPr>
                <w:rFonts w:asciiTheme="majorHAnsi" w:hAnsiTheme="majorHAnsi"/>
                <w:b/>
              </w:rPr>
            </w:pPr>
            <w:r w:rsidRPr="00952593">
              <w:rPr>
                <w:rFonts w:asciiTheme="majorHAnsi" w:hAnsiTheme="majorHAnsi"/>
                <w:b/>
              </w:rPr>
              <w:t>Restricted?</w:t>
            </w:r>
          </w:p>
        </w:tc>
        <w:tc>
          <w:tcPr>
            <w:tcW w:w="4144" w:type="dxa"/>
            <w:tcBorders>
              <w:top w:val="single" w:sz="4" w:space="0" w:color="auto"/>
              <w:left w:val="single" w:sz="4" w:space="0" w:color="auto"/>
              <w:bottom w:val="single" w:sz="4" w:space="0" w:color="auto"/>
              <w:right w:val="single" w:sz="4" w:space="0" w:color="auto"/>
            </w:tcBorders>
          </w:tcPr>
          <w:p w14:paraId="5E87BAFE"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45BFBF1F"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3DA81C49" w14:textId="77777777" w:rsidR="00515BD3" w:rsidRPr="00952593" w:rsidRDefault="00515BD3" w:rsidP="00515BD3">
            <w:pPr>
              <w:pStyle w:val="NormalWeb"/>
              <w:rPr>
                <w:rFonts w:asciiTheme="majorHAnsi" w:hAnsiTheme="majorHAnsi"/>
              </w:rPr>
            </w:pPr>
            <w:r w:rsidRPr="00952593">
              <w:rPr>
                <w:rFonts w:asciiTheme="majorHAnsi" w:hAnsiTheme="majorHAnsi"/>
              </w:rPr>
              <w:t>Wallace Global</w:t>
            </w:r>
          </w:p>
        </w:tc>
        <w:tc>
          <w:tcPr>
            <w:tcW w:w="1134" w:type="dxa"/>
            <w:tcBorders>
              <w:top w:val="single" w:sz="4" w:space="0" w:color="auto"/>
              <w:left w:val="single" w:sz="4" w:space="0" w:color="auto"/>
              <w:bottom w:val="single" w:sz="4" w:space="0" w:color="auto"/>
              <w:right w:val="single" w:sz="4" w:space="0" w:color="auto"/>
            </w:tcBorders>
          </w:tcPr>
          <w:p w14:paraId="7551F7C7" w14:textId="102DA7B9" w:rsidR="00515BD3" w:rsidRPr="00952593" w:rsidRDefault="00515BD3" w:rsidP="00515BD3">
            <w:pPr>
              <w:pStyle w:val="NormalWeb"/>
              <w:jc w:val="right"/>
              <w:rPr>
                <w:rFonts w:asciiTheme="majorHAnsi" w:hAnsiTheme="majorHAnsi"/>
              </w:rPr>
            </w:pPr>
            <w:r>
              <w:rPr>
                <w:rFonts w:asciiTheme="majorHAnsi" w:hAnsiTheme="majorHAnsi"/>
              </w:rPr>
              <w:t>$3</w:t>
            </w:r>
            <w:r w:rsidRPr="00952593">
              <w:rPr>
                <w:rFonts w:asciiTheme="majorHAnsi" w:hAnsiTheme="majorHAnsi"/>
              </w:rPr>
              <w:t>0,000</w:t>
            </w:r>
          </w:p>
        </w:tc>
        <w:tc>
          <w:tcPr>
            <w:tcW w:w="1382" w:type="dxa"/>
            <w:tcBorders>
              <w:top w:val="single" w:sz="4" w:space="0" w:color="auto"/>
              <w:left w:val="single" w:sz="4" w:space="0" w:color="auto"/>
              <w:bottom w:val="single" w:sz="4" w:space="0" w:color="auto"/>
              <w:right w:val="single" w:sz="4" w:space="0" w:color="auto"/>
            </w:tcBorders>
          </w:tcPr>
          <w:p w14:paraId="649B96A2" w14:textId="77777777" w:rsidR="00515BD3" w:rsidRPr="00952593" w:rsidRDefault="00515BD3" w:rsidP="00515BD3">
            <w:pPr>
              <w:pStyle w:val="NormalWeb"/>
              <w:rPr>
                <w:rFonts w:asciiTheme="majorHAnsi" w:hAnsiTheme="majorHAnsi"/>
              </w:rPr>
            </w:pPr>
            <w:r w:rsidRPr="00952593">
              <w:rPr>
                <w:rFonts w:asciiTheme="majorHAnsi" w:hAnsiTheme="majorHAnsi"/>
              </w:rPr>
              <w:t>No</w:t>
            </w:r>
          </w:p>
        </w:tc>
        <w:tc>
          <w:tcPr>
            <w:tcW w:w="4144" w:type="dxa"/>
            <w:tcBorders>
              <w:top w:val="single" w:sz="4" w:space="0" w:color="auto"/>
              <w:left w:val="single" w:sz="4" w:space="0" w:color="auto"/>
              <w:bottom w:val="single" w:sz="4" w:space="0" w:color="auto"/>
              <w:right w:val="single" w:sz="4" w:space="0" w:color="auto"/>
            </w:tcBorders>
          </w:tcPr>
          <w:p w14:paraId="3FEEC31B" w14:textId="79EA6747" w:rsidR="00515BD3" w:rsidRPr="00952593" w:rsidRDefault="00515BD3" w:rsidP="00515BD3">
            <w:pPr>
              <w:pStyle w:val="NormalWeb"/>
              <w:rPr>
                <w:rFonts w:asciiTheme="majorHAnsi" w:hAnsiTheme="majorHAnsi"/>
              </w:rPr>
            </w:pPr>
            <w:r>
              <w:rPr>
                <w:rFonts w:asciiTheme="majorHAnsi" w:hAnsiTheme="majorHAnsi"/>
              </w:rPr>
              <w:t>$30,0000 to general expenses</w:t>
            </w:r>
          </w:p>
        </w:tc>
      </w:tr>
      <w:tr w:rsidR="00515BD3" w:rsidRPr="00952593" w14:paraId="726A2298"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6813D9B5" w14:textId="77777777" w:rsidR="00515BD3" w:rsidRDefault="00515BD3" w:rsidP="00515BD3">
            <w:pPr>
              <w:pStyle w:val="NormalWeb"/>
              <w:rPr>
                <w:rFonts w:asciiTheme="majorHAnsi" w:hAnsiTheme="majorHAnsi"/>
              </w:rPr>
            </w:pPr>
            <w:r>
              <w:rPr>
                <w:rFonts w:asciiTheme="majorHAnsi" w:hAnsiTheme="majorHAnsi"/>
              </w:rPr>
              <w:t>MDF/ Media Policy</w:t>
            </w:r>
          </w:p>
        </w:tc>
        <w:tc>
          <w:tcPr>
            <w:tcW w:w="1134" w:type="dxa"/>
            <w:tcBorders>
              <w:top w:val="single" w:sz="4" w:space="0" w:color="auto"/>
              <w:left w:val="single" w:sz="4" w:space="0" w:color="auto"/>
              <w:bottom w:val="single" w:sz="4" w:space="0" w:color="auto"/>
              <w:right w:val="single" w:sz="4" w:space="0" w:color="auto"/>
            </w:tcBorders>
          </w:tcPr>
          <w:p w14:paraId="5C93DF9A" w14:textId="1430E879" w:rsidR="00515BD3" w:rsidRDefault="00515BD3" w:rsidP="00515BD3">
            <w:pPr>
              <w:pStyle w:val="NormalWeb"/>
              <w:jc w:val="right"/>
              <w:rPr>
                <w:rFonts w:asciiTheme="majorHAnsi" w:hAnsiTheme="majorHAnsi"/>
              </w:rPr>
            </w:pPr>
            <w:r>
              <w:rPr>
                <w:rFonts w:asciiTheme="majorHAnsi" w:hAnsiTheme="majorHAnsi"/>
              </w:rPr>
              <w:t>$25,000</w:t>
            </w:r>
          </w:p>
        </w:tc>
        <w:tc>
          <w:tcPr>
            <w:tcW w:w="1382" w:type="dxa"/>
            <w:tcBorders>
              <w:top w:val="single" w:sz="4" w:space="0" w:color="auto"/>
              <w:left w:val="single" w:sz="4" w:space="0" w:color="auto"/>
              <w:bottom w:val="single" w:sz="4" w:space="0" w:color="auto"/>
              <w:right w:val="single" w:sz="4" w:space="0" w:color="auto"/>
            </w:tcBorders>
          </w:tcPr>
          <w:p w14:paraId="2FF5F189" w14:textId="77777777" w:rsidR="00515BD3" w:rsidRDefault="00515BD3" w:rsidP="00515BD3">
            <w:pPr>
              <w:pStyle w:val="NormalWeb"/>
              <w:rPr>
                <w:rFonts w:asciiTheme="majorHAnsi" w:hAnsiTheme="majorHAnsi"/>
              </w:rPr>
            </w:pPr>
            <w:r>
              <w:rPr>
                <w:rFonts w:asciiTheme="majorHAnsi" w:hAnsiTheme="majorHAnsi"/>
              </w:rPr>
              <w:t>Yes</w:t>
            </w:r>
          </w:p>
        </w:tc>
        <w:tc>
          <w:tcPr>
            <w:tcW w:w="4144" w:type="dxa"/>
            <w:tcBorders>
              <w:top w:val="single" w:sz="4" w:space="0" w:color="auto"/>
              <w:left w:val="single" w:sz="4" w:space="0" w:color="auto"/>
              <w:bottom w:val="single" w:sz="4" w:space="0" w:color="auto"/>
              <w:right w:val="single" w:sz="4" w:space="0" w:color="auto"/>
            </w:tcBorders>
          </w:tcPr>
          <w:p w14:paraId="093FDF67" w14:textId="77777777" w:rsidR="00515BD3" w:rsidRDefault="00515BD3" w:rsidP="00515BD3">
            <w:pPr>
              <w:pStyle w:val="NormalWeb"/>
              <w:rPr>
                <w:rFonts w:asciiTheme="majorHAnsi" w:hAnsiTheme="majorHAnsi"/>
              </w:rPr>
            </w:pPr>
            <w:r>
              <w:rPr>
                <w:rFonts w:asciiTheme="majorHAnsi" w:hAnsiTheme="majorHAnsi"/>
              </w:rPr>
              <w:t>Includes $15,000 project management</w:t>
            </w:r>
          </w:p>
        </w:tc>
      </w:tr>
      <w:tr w:rsidR="00515BD3" w:rsidRPr="00952593" w14:paraId="2766C06C"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6CBE198D" w14:textId="77777777" w:rsidR="00515BD3" w:rsidRDefault="00515BD3" w:rsidP="00515BD3">
            <w:pPr>
              <w:pStyle w:val="NormalWeb"/>
              <w:rPr>
                <w:rFonts w:asciiTheme="majorHAnsi" w:hAnsiTheme="majorHAnsi"/>
              </w:rPr>
            </w:pPr>
          </w:p>
        </w:tc>
        <w:tc>
          <w:tcPr>
            <w:tcW w:w="1134" w:type="dxa"/>
            <w:tcBorders>
              <w:top w:val="single" w:sz="4" w:space="0" w:color="auto"/>
              <w:left w:val="single" w:sz="4" w:space="0" w:color="auto"/>
              <w:bottom w:val="single" w:sz="4" w:space="0" w:color="auto"/>
              <w:right w:val="single" w:sz="4" w:space="0" w:color="auto"/>
            </w:tcBorders>
          </w:tcPr>
          <w:p w14:paraId="53E72BA2" w14:textId="77777777" w:rsidR="00515BD3" w:rsidRDefault="00515BD3" w:rsidP="00515BD3">
            <w:pPr>
              <w:pStyle w:val="NormalWeb"/>
              <w:jc w:val="right"/>
              <w:rPr>
                <w:rFonts w:asciiTheme="majorHAnsi" w:hAnsiTheme="majorHAnsi"/>
              </w:rPr>
            </w:pPr>
          </w:p>
        </w:tc>
        <w:tc>
          <w:tcPr>
            <w:tcW w:w="1382" w:type="dxa"/>
            <w:tcBorders>
              <w:top w:val="single" w:sz="4" w:space="0" w:color="auto"/>
              <w:left w:val="single" w:sz="4" w:space="0" w:color="auto"/>
              <w:bottom w:val="single" w:sz="4" w:space="0" w:color="auto"/>
              <w:right w:val="single" w:sz="4" w:space="0" w:color="auto"/>
            </w:tcBorders>
          </w:tcPr>
          <w:p w14:paraId="6681D7F7" w14:textId="77777777" w:rsidR="00515BD3" w:rsidRDefault="00515BD3" w:rsidP="00515BD3">
            <w:pPr>
              <w:pStyle w:val="NormalWeb"/>
              <w:rPr>
                <w:rFonts w:asciiTheme="majorHAnsi" w:hAnsiTheme="majorHAnsi"/>
              </w:rPr>
            </w:pPr>
          </w:p>
        </w:tc>
        <w:tc>
          <w:tcPr>
            <w:tcW w:w="4144" w:type="dxa"/>
            <w:tcBorders>
              <w:top w:val="single" w:sz="4" w:space="0" w:color="auto"/>
              <w:left w:val="single" w:sz="4" w:space="0" w:color="auto"/>
              <w:bottom w:val="single" w:sz="4" w:space="0" w:color="auto"/>
              <w:right w:val="single" w:sz="4" w:space="0" w:color="auto"/>
            </w:tcBorders>
          </w:tcPr>
          <w:p w14:paraId="1E471113" w14:textId="77777777" w:rsidR="00515BD3" w:rsidRDefault="00515BD3" w:rsidP="00515BD3">
            <w:pPr>
              <w:pStyle w:val="NormalWeb"/>
              <w:rPr>
                <w:rFonts w:asciiTheme="majorHAnsi" w:hAnsiTheme="majorHAnsi"/>
              </w:rPr>
            </w:pPr>
          </w:p>
        </w:tc>
      </w:tr>
      <w:tr w:rsidR="00515BD3" w:rsidRPr="00952593" w14:paraId="7E136102"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2BF0C3C1" w14:textId="77777777" w:rsidR="00515BD3" w:rsidRPr="00257CBD" w:rsidRDefault="00515BD3" w:rsidP="00515BD3">
            <w:pPr>
              <w:pStyle w:val="NormalWeb"/>
              <w:rPr>
                <w:rFonts w:asciiTheme="majorHAnsi" w:hAnsiTheme="majorHAnsi"/>
                <w:b/>
              </w:rPr>
            </w:pPr>
            <w:r w:rsidRPr="00257CBD">
              <w:rPr>
                <w:rFonts w:asciiTheme="majorHAnsi" w:hAnsiTheme="majorHAnsi"/>
                <w:b/>
              </w:rPr>
              <w:t>Total Expected</w:t>
            </w:r>
          </w:p>
        </w:tc>
        <w:tc>
          <w:tcPr>
            <w:tcW w:w="1134" w:type="dxa"/>
            <w:tcBorders>
              <w:top w:val="single" w:sz="4" w:space="0" w:color="auto"/>
              <w:left w:val="single" w:sz="4" w:space="0" w:color="auto"/>
              <w:bottom w:val="single" w:sz="4" w:space="0" w:color="auto"/>
              <w:right w:val="single" w:sz="4" w:space="0" w:color="auto"/>
            </w:tcBorders>
          </w:tcPr>
          <w:p w14:paraId="4E9298C1" w14:textId="19C4B8A8" w:rsidR="00515BD3" w:rsidRPr="00257CBD" w:rsidRDefault="00515BD3" w:rsidP="00515BD3">
            <w:pPr>
              <w:pStyle w:val="NormalWeb"/>
              <w:jc w:val="right"/>
              <w:rPr>
                <w:rFonts w:asciiTheme="majorHAnsi" w:hAnsiTheme="majorHAnsi"/>
                <w:b/>
              </w:rPr>
            </w:pPr>
            <w:r>
              <w:rPr>
                <w:rFonts w:asciiTheme="majorHAnsi" w:hAnsiTheme="majorHAnsi"/>
                <w:b/>
              </w:rPr>
              <w:t>55</w:t>
            </w:r>
            <w:r w:rsidRPr="00257CBD">
              <w:rPr>
                <w:rFonts w:asciiTheme="majorHAnsi" w:hAnsiTheme="majorHAnsi"/>
                <w:b/>
              </w:rPr>
              <w:t>,000</w:t>
            </w:r>
          </w:p>
        </w:tc>
        <w:tc>
          <w:tcPr>
            <w:tcW w:w="1382" w:type="dxa"/>
            <w:tcBorders>
              <w:top w:val="single" w:sz="4" w:space="0" w:color="auto"/>
              <w:left w:val="single" w:sz="4" w:space="0" w:color="auto"/>
              <w:bottom w:val="single" w:sz="4" w:space="0" w:color="auto"/>
              <w:right w:val="single" w:sz="4" w:space="0" w:color="auto"/>
            </w:tcBorders>
          </w:tcPr>
          <w:p w14:paraId="68FB158D" w14:textId="77777777" w:rsidR="00515BD3" w:rsidRPr="00257CBD" w:rsidRDefault="00515BD3" w:rsidP="00515BD3">
            <w:pPr>
              <w:pStyle w:val="NormalWeb"/>
              <w:rPr>
                <w:rFonts w:asciiTheme="majorHAnsi" w:hAnsiTheme="majorHAnsi"/>
                <w:b/>
              </w:rPr>
            </w:pPr>
          </w:p>
        </w:tc>
        <w:tc>
          <w:tcPr>
            <w:tcW w:w="4144" w:type="dxa"/>
            <w:tcBorders>
              <w:top w:val="single" w:sz="4" w:space="0" w:color="auto"/>
              <w:left w:val="single" w:sz="4" w:space="0" w:color="auto"/>
              <w:bottom w:val="single" w:sz="4" w:space="0" w:color="auto"/>
              <w:right w:val="single" w:sz="4" w:space="0" w:color="auto"/>
            </w:tcBorders>
          </w:tcPr>
          <w:p w14:paraId="0376C294" w14:textId="307FC809" w:rsidR="00515BD3" w:rsidRPr="00257CBD" w:rsidRDefault="00515BD3" w:rsidP="00515BD3">
            <w:pPr>
              <w:pStyle w:val="NormalWeb"/>
              <w:rPr>
                <w:rFonts w:asciiTheme="majorHAnsi" w:hAnsiTheme="majorHAnsi"/>
                <w:b/>
              </w:rPr>
            </w:pPr>
            <w:r>
              <w:rPr>
                <w:rFonts w:asciiTheme="majorHAnsi" w:hAnsiTheme="majorHAnsi"/>
                <w:b/>
              </w:rPr>
              <w:t>$4</w:t>
            </w:r>
            <w:r w:rsidRPr="00257CBD">
              <w:rPr>
                <w:rFonts w:asciiTheme="majorHAnsi" w:hAnsiTheme="majorHAnsi"/>
                <w:b/>
              </w:rPr>
              <w:t>5,000 to project/ general expenses</w:t>
            </w:r>
          </w:p>
        </w:tc>
      </w:tr>
    </w:tbl>
    <w:p w14:paraId="487D813D" w14:textId="77777777" w:rsidR="00515BD3" w:rsidRDefault="00515BD3" w:rsidP="00515BD3">
      <w:pPr>
        <w:rPr>
          <w:rFonts w:asciiTheme="majorHAnsi" w:eastAsia="Times New Roman"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44"/>
        <w:gridCol w:w="1378"/>
        <w:gridCol w:w="4046"/>
      </w:tblGrid>
      <w:tr w:rsidR="00515BD3" w:rsidRPr="00952593" w14:paraId="10EDF491" w14:textId="77777777" w:rsidTr="00D77D65">
        <w:trPr>
          <w:trHeight w:val="273"/>
        </w:trPr>
        <w:tc>
          <w:tcPr>
            <w:tcW w:w="2088" w:type="dxa"/>
          </w:tcPr>
          <w:p w14:paraId="11D3D036" w14:textId="77777777" w:rsidR="00515BD3" w:rsidRPr="00952593" w:rsidRDefault="00515BD3" w:rsidP="00515BD3">
            <w:pPr>
              <w:pStyle w:val="NormalWeb"/>
              <w:rPr>
                <w:rFonts w:asciiTheme="majorHAnsi" w:hAnsiTheme="majorHAnsi"/>
                <w:b/>
              </w:rPr>
            </w:pPr>
            <w:r>
              <w:rPr>
                <w:rFonts w:asciiTheme="majorHAnsi" w:hAnsiTheme="majorHAnsi"/>
                <w:b/>
              </w:rPr>
              <w:t>Grants in Process</w:t>
            </w:r>
          </w:p>
        </w:tc>
        <w:tc>
          <w:tcPr>
            <w:tcW w:w="1344" w:type="dxa"/>
          </w:tcPr>
          <w:p w14:paraId="05E7734C" w14:textId="77777777" w:rsidR="00515BD3" w:rsidRPr="00952593" w:rsidRDefault="00515BD3" w:rsidP="00515BD3">
            <w:pPr>
              <w:pStyle w:val="NormalWeb"/>
              <w:jc w:val="right"/>
              <w:rPr>
                <w:rFonts w:asciiTheme="majorHAnsi" w:hAnsiTheme="majorHAnsi"/>
                <w:b/>
              </w:rPr>
            </w:pPr>
            <w:r w:rsidRPr="00952593">
              <w:rPr>
                <w:rFonts w:asciiTheme="majorHAnsi" w:hAnsiTheme="majorHAnsi"/>
                <w:b/>
              </w:rPr>
              <w:t>Amount</w:t>
            </w:r>
          </w:p>
        </w:tc>
        <w:tc>
          <w:tcPr>
            <w:tcW w:w="1378" w:type="dxa"/>
          </w:tcPr>
          <w:p w14:paraId="1B3EEF9F" w14:textId="77777777" w:rsidR="00515BD3" w:rsidRPr="00952593" w:rsidRDefault="00515BD3" w:rsidP="00515BD3">
            <w:pPr>
              <w:pStyle w:val="NormalWeb"/>
              <w:rPr>
                <w:rFonts w:asciiTheme="majorHAnsi" w:hAnsiTheme="majorHAnsi"/>
                <w:b/>
              </w:rPr>
            </w:pPr>
            <w:r w:rsidRPr="00952593">
              <w:rPr>
                <w:rFonts w:asciiTheme="majorHAnsi" w:hAnsiTheme="majorHAnsi"/>
                <w:b/>
              </w:rPr>
              <w:t>Restricted?</w:t>
            </w:r>
          </w:p>
        </w:tc>
        <w:tc>
          <w:tcPr>
            <w:tcW w:w="4046" w:type="dxa"/>
          </w:tcPr>
          <w:p w14:paraId="587B6567"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29F53F4B" w14:textId="77777777" w:rsidTr="00D77D65">
        <w:trPr>
          <w:trHeight w:val="288"/>
        </w:trPr>
        <w:tc>
          <w:tcPr>
            <w:tcW w:w="2088" w:type="dxa"/>
          </w:tcPr>
          <w:p w14:paraId="13CC117B" w14:textId="4882EDFC" w:rsidR="00515BD3" w:rsidRPr="00952593" w:rsidRDefault="00515BD3" w:rsidP="00515BD3">
            <w:pPr>
              <w:pStyle w:val="NormalWeb"/>
              <w:rPr>
                <w:rFonts w:asciiTheme="majorHAnsi" w:hAnsiTheme="majorHAnsi"/>
              </w:rPr>
            </w:pPr>
            <w:r>
              <w:rPr>
                <w:rFonts w:asciiTheme="majorHAnsi" w:hAnsiTheme="majorHAnsi"/>
              </w:rPr>
              <w:t>Voqal</w:t>
            </w:r>
          </w:p>
        </w:tc>
        <w:tc>
          <w:tcPr>
            <w:tcW w:w="1344" w:type="dxa"/>
          </w:tcPr>
          <w:p w14:paraId="16C75502" w14:textId="77777777" w:rsidR="00515BD3" w:rsidRPr="00952593" w:rsidRDefault="00515BD3" w:rsidP="00515BD3">
            <w:pPr>
              <w:pStyle w:val="NormalWeb"/>
              <w:jc w:val="right"/>
              <w:rPr>
                <w:rFonts w:asciiTheme="majorHAnsi" w:hAnsiTheme="majorHAnsi"/>
              </w:rPr>
            </w:pPr>
            <w:r>
              <w:rPr>
                <w:rFonts w:asciiTheme="majorHAnsi" w:hAnsiTheme="majorHAnsi"/>
              </w:rPr>
              <w:t>25,000</w:t>
            </w:r>
          </w:p>
        </w:tc>
        <w:tc>
          <w:tcPr>
            <w:tcW w:w="1378" w:type="dxa"/>
          </w:tcPr>
          <w:p w14:paraId="7814DF7A" w14:textId="77777777" w:rsidR="00515BD3" w:rsidRPr="00952593" w:rsidRDefault="00515BD3" w:rsidP="00515BD3">
            <w:pPr>
              <w:pStyle w:val="NormalWeb"/>
              <w:rPr>
                <w:rFonts w:asciiTheme="majorHAnsi" w:hAnsiTheme="majorHAnsi"/>
              </w:rPr>
            </w:pPr>
            <w:r>
              <w:rPr>
                <w:rFonts w:asciiTheme="majorHAnsi" w:hAnsiTheme="majorHAnsi"/>
              </w:rPr>
              <w:t>Yes</w:t>
            </w:r>
          </w:p>
        </w:tc>
        <w:tc>
          <w:tcPr>
            <w:tcW w:w="4046" w:type="dxa"/>
          </w:tcPr>
          <w:p w14:paraId="53CE3C89" w14:textId="1FF992FB" w:rsidR="00515BD3" w:rsidRPr="00952593" w:rsidRDefault="00515BD3" w:rsidP="00515BD3">
            <w:pPr>
              <w:pStyle w:val="NormalWeb"/>
              <w:rPr>
                <w:rFonts w:asciiTheme="majorHAnsi" w:hAnsiTheme="majorHAnsi"/>
              </w:rPr>
            </w:pPr>
            <w:r>
              <w:rPr>
                <w:rFonts w:asciiTheme="majorHAnsi" w:hAnsiTheme="majorHAnsi"/>
              </w:rPr>
              <w:t>Finish impact project</w:t>
            </w:r>
          </w:p>
        </w:tc>
      </w:tr>
      <w:tr w:rsidR="00515BD3" w:rsidRPr="00952593" w14:paraId="1D236C59" w14:textId="77777777" w:rsidTr="00D77D65">
        <w:trPr>
          <w:trHeight w:val="288"/>
        </w:trPr>
        <w:tc>
          <w:tcPr>
            <w:tcW w:w="2088" w:type="dxa"/>
          </w:tcPr>
          <w:p w14:paraId="4089ECD3" w14:textId="77777777" w:rsidR="00515BD3" w:rsidRPr="00952593" w:rsidRDefault="00515BD3" w:rsidP="00515BD3">
            <w:pPr>
              <w:pStyle w:val="NormalWeb"/>
              <w:rPr>
                <w:rFonts w:asciiTheme="majorHAnsi" w:hAnsiTheme="majorHAnsi"/>
                <w:b/>
              </w:rPr>
            </w:pPr>
            <w:r w:rsidRPr="00952593">
              <w:rPr>
                <w:rFonts w:asciiTheme="majorHAnsi" w:hAnsiTheme="majorHAnsi"/>
                <w:b/>
              </w:rPr>
              <w:t xml:space="preserve">Total </w:t>
            </w:r>
            <w:r>
              <w:rPr>
                <w:rFonts w:asciiTheme="majorHAnsi" w:hAnsiTheme="majorHAnsi"/>
                <w:b/>
              </w:rPr>
              <w:t>In Process</w:t>
            </w:r>
          </w:p>
        </w:tc>
        <w:tc>
          <w:tcPr>
            <w:tcW w:w="1344" w:type="dxa"/>
          </w:tcPr>
          <w:p w14:paraId="064F268F" w14:textId="77777777" w:rsidR="00515BD3" w:rsidRPr="00952593" w:rsidRDefault="00515BD3" w:rsidP="00515BD3">
            <w:pPr>
              <w:pStyle w:val="NormalWeb"/>
              <w:jc w:val="right"/>
              <w:rPr>
                <w:rFonts w:asciiTheme="majorHAnsi" w:hAnsiTheme="majorHAnsi"/>
                <w:b/>
              </w:rPr>
            </w:pPr>
            <w:r>
              <w:rPr>
                <w:rFonts w:asciiTheme="majorHAnsi" w:hAnsiTheme="majorHAnsi"/>
                <w:b/>
              </w:rPr>
              <w:t>$25,000</w:t>
            </w:r>
          </w:p>
        </w:tc>
        <w:tc>
          <w:tcPr>
            <w:tcW w:w="1378" w:type="dxa"/>
          </w:tcPr>
          <w:p w14:paraId="2586EF80" w14:textId="77777777" w:rsidR="00515BD3" w:rsidRPr="00257CBD" w:rsidRDefault="00515BD3" w:rsidP="00515BD3">
            <w:pPr>
              <w:pStyle w:val="NormalWeb"/>
              <w:rPr>
                <w:rFonts w:asciiTheme="majorHAnsi" w:hAnsiTheme="majorHAnsi"/>
              </w:rPr>
            </w:pPr>
          </w:p>
        </w:tc>
        <w:tc>
          <w:tcPr>
            <w:tcW w:w="4046" w:type="dxa"/>
          </w:tcPr>
          <w:p w14:paraId="449EDA24" w14:textId="77777777" w:rsidR="00515BD3" w:rsidRPr="00257CBD" w:rsidRDefault="00515BD3" w:rsidP="00515BD3">
            <w:pPr>
              <w:pStyle w:val="NormalWeb"/>
              <w:rPr>
                <w:rFonts w:asciiTheme="majorHAnsi" w:hAnsiTheme="majorHAnsi"/>
                <w:b/>
              </w:rPr>
            </w:pPr>
            <w:r w:rsidRPr="00257CBD">
              <w:rPr>
                <w:rFonts w:asciiTheme="majorHAnsi" w:hAnsiTheme="majorHAnsi"/>
                <w:b/>
              </w:rPr>
              <w:t>$25,000 to project management</w:t>
            </w:r>
          </w:p>
        </w:tc>
      </w:tr>
      <w:tr w:rsidR="00515BD3" w:rsidRPr="00952593" w14:paraId="58739FAA" w14:textId="77777777" w:rsidTr="00D77D65">
        <w:trPr>
          <w:trHeight w:val="288"/>
        </w:trPr>
        <w:tc>
          <w:tcPr>
            <w:tcW w:w="2088" w:type="dxa"/>
          </w:tcPr>
          <w:p w14:paraId="730060EE" w14:textId="77777777" w:rsidR="00515BD3" w:rsidRPr="00952593" w:rsidRDefault="00515BD3" w:rsidP="00515BD3">
            <w:pPr>
              <w:pStyle w:val="NormalWeb"/>
              <w:rPr>
                <w:rFonts w:asciiTheme="majorHAnsi" w:hAnsiTheme="majorHAnsi"/>
                <w:b/>
              </w:rPr>
            </w:pPr>
          </w:p>
          <w:p w14:paraId="7093790D" w14:textId="77777777" w:rsidR="00515BD3" w:rsidRPr="00952593" w:rsidRDefault="00515BD3" w:rsidP="00515BD3">
            <w:pPr>
              <w:pStyle w:val="NormalWeb"/>
              <w:rPr>
                <w:rFonts w:asciiTheme="majorHAnsi" w:hAnsiTheme="majorHAnsi"/>
                <w:b/>
              </w:rPr>
            </w:pPr>
          </w:p>
        </w:tc>
        <w:tc>
          <w:tcPr>
            <w:tcW w:w="1344" w:type="dxa"/>
          </w:tcPr>
          <w:p w14:paraId="6497EBD2" w14:textId="77777777" w:rsidR="00515BD3" w:rsidRPr="00952593" w:rsidRDefault="00515BD3" w:rsidP="00515BD3">
            <w:pPr>
              <w:pStyle w:val="NormalWeb"/>
              <w:jc w:val="right"/>
              <w:rPr>
                <w:rFonts w:asciiTheme="majorHAnsi" w:hAnsiTheme="majorHAnsi"/>
                <w:b/>
              </w:rPr>
            </w:pPr>
          </w:p>
        </w:tc>
        <w:tc>
          <w:tcPr>
            <w:tcW w:w="1378" w:type="dxa"/>
          </w:tcPr>
          <w:p w14:paraId="333EBA1F" w14:textId="77777777" w:rsidR="00515BD3" w:rsidRPr="00952593" w:rsidRDefault="00515BD3" w:rsidP="00515BD3">
            <w:pPr>
              <w:pStyle w:val="NormalWeb"/>
              <w:rPr>
                <w:rFonts w:asciiTheme="majorHAnsi" w:hAnsiTheme="majorHAnsi"/>
                <w:b/>
              </w:rPr>
            </w:pPr>
          </w:p>
        </w:tc>
        <w:tc>
          <w:tcPr>
            <w:tcW w:w="4046" w:type="dxa"/>
          </w:tcPr>
          <w:p w14:paraId="08770125" w14:textId="77777777" w:rsidR="00515BD3" w:rsidRPr="00952593" w:rsidRDefault="00515BD3" w:rsidP="00515BD3">
            <w:pPr>
              <w:pStyle w:val="NormalWeb"/>
              <w:rPr>
                <w:rFonts w:asciiTheme="majorHAnsi" w:hAnsiTheme="majorHAnsi"/>
                <w:b/>
              </w:rPr>
            </w:pPr>
          </w:p>
        </w:tc>
      </w:tr>
      <w:tr w:rsidR="00515BD3" w:rsidRPr="00952593" w14:paraId="6F96F2E2"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66C11193" w14:textId="77777777" w:rsidR="00515BD3" w:rsidRPr="00952593" w:rsidRDefault="00515BD3" w:rsidP="00515BD3">
            <w:pPr>
              <w:pStyle w:val="NormalWeb"/>
              <w:rPr>
                <w:rFonts w:asciiTheme="majorHAnsi" w:hAnsiTheme="majorHAnsi"/>
                <w:b/>
              </w:rPr>
            </w:pPr>
            <w:r w:rsidRPr="00952593">
              <w:rPr>
                <w:rFonts w:asciiTheme="majorHAnsi" w:hAnsiTheme="majorHAnsi"/>
                <w:b/>
              </w:rPr>
              <w:t xml:space="preserve">Grants  </w:t>
            </w:r>
            <w:r>
              <w:rPr>
                <w:rFonts w:asciiTheme="majorHAnsi" w:hAnsiTheme="majorHAnsi"/>
                <w:b/>
              </w:rPr>
              <w:t>Prelim Stages</w:t>
            </w:r>
          </w:p>
        </w:tc>
        <w:tc>
          <w:tcPr>
            <w:tcW w:w="1344" w:type="dxa"/>
            <w:tcBorders>
              <w:top w:val="single" w:sz="4" w:space="0" w:color="auto"/>
              <w:left w:val="single" w:sz="4" w:space="0" w:color="auto"/>
              <w:bottom w:val="single" w:sz="4" w:space="0" w:color="auto"/>
              <w:right w:val="single" w:sz="4" w:space="0" w:color="auto"/>
            </w:tcBorders>
          </w:tcPr>
          <w:p w14:paraId="17CC25EC" w14:textId="77777777" w:rsidR="00515BD3" w:rsidRPr="00952593" w:rsidRDefault="00515BD3" w:rsidP="00515BD3">
            <w:pPr>
              <w:pStyle w:val="NormalWeb"/>
              <w:jc w:val="right"/>
              <w:rPr>
                <w:rFonts w:asciiTheme="majorHAnsi" w:hAnsiTheme="majorHAnsi"/>
                <w:b/>
              </w:rPr>
            </w:pPr>
            <w:r w:rsidRPr="00952593">
              <w:rPr>
                <w:rFonts w:asciiTheme="majorHAnsi" w:hAnsiTheme="majorHAnsi"/>
                <w:b/>
              </w:rPr>
              <w:t>Amount</w:t>
            </w:r>
          </w:p>
        </w:tc>
        <w:tc>
          <w:tcPr>
            <w:tcW w:w="1378" w:type="dxa"/>
            <w:tcBorders>
              <w:top w:val="single" w:sz="4" w:space="0" w:color="auto"/>
              <w:left w:val="single" w:sz="4" w:space="0" w:color="auto"/>
              <w:bottom w:val="single" w:sz="4" w:space="0" w:color="auto"/>
              <w:right w:val="single" w:sz="4" w:space="0" w:color="auto"/>
            </w:tcBorders>
          </w:tcPr>
          <w:p w14:paraId="0DD78955" w14:textId="77777777" w:rsidR="00515BD3" w:rsidRPr="00952593" w:rsidRDefault="00515BD3" w:rsidP="00515BD3">
            <w:pPr>
              <w:pStyle w:val="NormalWeb"/>
              <w:rPr>
                <w:rFonts w:asciiTheme="majorHAnsi" w:hAnsiTheme="majorHAnsi"/>
                <w:b/>
              </w:rPr>
            </w:pPr>
            <w:r w:rsidRPr="00952593">
              <w:rPr>
                <w:rFonts w:asciiTheme="majorHAnsi" w:hAnsiTheme="majorHAnsi"/>
                <w:b/>
              </w:rPr>
              <w:t>Restricted?</w:t>
            </w:r>
          </w:p>
        </w:tc>
        <w:tc>
          <w:tcPr>
            <w:tcW w:w="4046" w:type="dxa"/>
            <w:tcBorders>
              <w:top w:val="single" w:sz="4" w:space="0" w:color="auto"/>
              <w:left w:val="single" w:sz="4" w:space="0" w:color="auto"/>
              <w:bottom w:val="single" w:sz="4" w:space="0" w:color="auto"/>
              <w:right w:val="single" w:sz="4" w:space="0" w:color="auto"/>
            </w:tcBorders>
          </w:tcPr>
          <w:p w14:paraId="20BC3701"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5DFBFD47"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5851568C" w14:textId="372C52B4" w:rsidR="00515BD3" w:rsidRPr="00952593" w:rsidRDefault="00515BD3" w:rsidP="00515BD3">
            <w:pPr>
              <w:pStyle w:val="NormalWeb"/>
              <w:rPr>
                <w:rFonts w:asciiTheme="majorHAnsi" w:hAnsiTheme="majorHAnsi"/>
              </w:rPr>
            </w:pPr>
            <w:r>
              <w:rPr>
                <w:rFonts w:asciiTheme="majorHAnsi" w:hAnsiTheme="majorHAnsi"/>
              </w:rPr>
              <w:t>Merger</w:t>
            </w:r>
          </w:p>
        </w:tc>
        <w:tc>
          <w:tcPr>
            <w:tcW w:w="1344" w:type="dxa"/>
            <w:tcBorders>
              <w:top w:val="single" w:sz="4" w:space="0" w:color="auto"/>
              <w:left w:val="single" w:sz="4" w:space="0" w:color="auto"/>
              <w:bottom w:val="single" w:sz="4" w:space="0" w:color="auto"/>
              <w:right w:val="single" w:sz="4" w:space="0" w:color="auto"/>
            </w:tcBorders>
          </w:tcPr>
          <w:p w14:paraId="43721D1D" w14:textId="3A6D8A93" w:rsidR="00515BD3" w:rsidRPr="00952593" w:rsidRDefault="00515BD3" w:rsidP="00515BD3">
            <w:pPr>
              <w:pStyle w:val="NormalWeb"/>
              <w:jc w:val="right"/>
              <w:rPr>
                <w:rFonts w:asciiTheme="majorHAnsi" w:hAnsiTheme="majorHAnsi"/>
              </w:rPr>
            </w:pPr>
            <w:r>
              <w:rPr>
                <w:rFonts w:asciiTheme="majorHAnsi" w:hAnsiTheme="majorHAnsi"/>
              </w:rPr>
              <w:t>10,000</w:t>
            </w:r>
          </w:p>
        </w:tc>
        <w:tc>
          <w:tcPr>
            <w:tcW w:w="1378" w:type="dxa"/>
            <w:tcBorders>
              <w:top w:val="single" w:sz="4" w:space="0" w:color="auto"/>
              <w:left w:val="single" w:sz="4" w:space="0" w:color="auto"/>
              <w:bottom w:val="single" w:sz="4" w:space="0" w:color="auto"/>
              <w:right w:val="single" w:sz="4" w:space="0" w:color="auto"/>
            </w:tcBorders>
          </w:tcPr>
          <w:p w14:paraId="0BD3BCBA" w14:textId="1769F24F" w:rsidR="00515BD3" w:rsidRPr="00952593" w:rsidRDefault="00515BD3" w:rsidP="00515BD3">
            <w:pPr>
              <w:pStyle w:val="NormalWeb"/>
              <w:rPr>
                <w:rFonts w:asciiTheme="majorHAnsi" w:hAnsiTheme="majorHAnsi"/>
              </w:rPr>
            </w:pPr>
            <w:r>
              <w:rPr>
                <w:rFonts w:asciiTheme="majorHAnsi" w:hAnsiTheme="majorHAnsi"/>
              </w:rPr>
              <w:t>Yes</w:t>
            </w:r>
          </w:p>
        </w:tc>
        <w:tc>
          <w:tcPr>
            <w:tcW w:w="4046" w:type="dxa"/>
            <w:tcBorders>
              <w:top w:val="single" w:sz="4" w:space="0" w:color="auto"/>
              <w:left w:val="single" w:sz="4" w:space="0" w:color="auto"/>
              <w:bottom w:val="single" w:sz="4" w:space="0" w:color="auto"/>
              <w:right w:val="single" w:sz="4" w:space="0" w:color="auto"/>
            </w:tcBorders>
          </w:tcPr>
          <w:p w14:paraId="54FBE138" w14:textId="5681906C" w:rsidR="00515BD3" w:rsidRPr="00952593" w:rsidRDefault="00515BD3" w:rsidP="00515BD3">
            <w:pPr>
              <w:pStyle w:val="NormalWeb"/>
              <w:rPr>
                <w:rFonts w:asciiTheme="majorHAnsi" w:hAnsiTheme="majorHAnsi"/>
              </w:rPr>
            </w:pPr>
            <w:r>
              <w:rPr>
                <w:rFonts w:asciiTheme="majorHAnsi" w:hAnsiTheme="majorHAnsi"/>
              </w:rPr>
              <w:t>Seeking funders</w:t>
            </w:r>
          </w:p>
        </w:tc>
      </w:tr>
      <w:tr w:rsidR="00515BD3" w:rsidRPr="00952593" w14:paraId="003B54E7"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27308820" w14:textId="77777777" w:rsidR="00515BD3" w:rsidRPr="00952593" w:rsidRDefault="00515BD3" w:rsidP="00515BD3">
            <w:pPr>
              <w:pStyle w:val="NormalWeb"/>
              <w:rPr>
                <w:rFonts w:asciiTheme="majorHAnsi" w:hAnsiTheme="majorHAnsi"/>
              </w:rPr>
            </w:pPr>
          </w:p>
        </w:tc>
        <w:tc>
          <w:tcPr>
            <w:tcW w:w="1344" w:type="dxa"/>
            <w:tcBorders>
              <w:top w:val="single" w:sz="4" w:space="0" w:color="auto"/>
              <w:left w:val="single" w:sz="4" w:space="0" w:color="auto"/>
              <w:bottom w:val="single" w:sz="4" w:space="0" w:color="auto"/>
              <w:right w:val="single" w:sz="4" w:space="0" w:color="auto"/>
            </w:tcBorders>
          </w:tcPr>
          <w:p w14:paraId="0BE30CB8" w14:textId="77777777" w:rsidR="00515BD3" w:rsidRPr="00952593" w:rsidRDefault="00515BD3" w:rsidP="00515BD3">
            <w:pPr>
              <w:pStyle w:val="NormalWeb"/>
              <w:jc w:val="right"/>
              <w:rPr>
                <w:rFonts w:asciiTheme="majorHAnsi" w:hAnsiTheme="majorHAnsi"/>
              </w:rPr>
            </w:pPr>
          </w:p>
        </w:tc>
        <w:tc>
          <w:tcPr>
            <w:tcW w:w="1378" w:type="dxa"/>
            <w:tcBorders>
              <w:top w:val="single" w:sz="4" w:space="0" w:color="auto"/>
              <w:left w:val="single" w:sz="4" w:space="0" w:color="auto"/>
              <w:bottom w:val="single" w:sz="4" w:space="0" w:color="auto"/>
              <w:right w:val="single" w:sz="4" w:space="0" w:color="auto"/>
            </w:tcBorders>
          </w:tcPr>
          <w:p w14:paraId="206BA133" w14:textId="77777777" w:rsidR="00515BD3" w:rsidRPr="00952593" w:rsidRDefault="00515BD3" w:rsidP="00515BD3">
            <w:pPr>
              <w:pStyle w:val="NormalWeb"/>
              <w:rPr>
                <w:rFonts w:asciiTheme="majorHAnsi" w:hAnsiTheme="majorHAnsi"/>
              </w:rPr>
            </w:pPr>
          </w:p>
        </w:tc>
        <w:tc>
          <w:tcPr>
            <w:tcW w:w="4046" w:type="dxa"/>
            <w:tcBorders>
              <w:top w:val="single" w:sz="4" w:space="0" w:color="auto"/>
              <w:left w:val="single" w:sz="4" w:space="0" w:color="auto"/>
              <w:bottom w:val="single" w:sz="4" w:space="0" w:color="auto"/>
              <w:right w:val="single" w:sz="4" w:space="0" w:color="auto"/>
            </w:tcBorders>
          </w:tcPr>
          <w:p w14:paraId="5C13D766" w14:textId="77777777" w:rsidR="00515BD3" w:rsidRPr="00952593" w:rsidRDefault="00515BD3" w:rsidP="00515BD3">
            <w:pPr>
              <w:pStyle w:val="NormalWeb"/>
              <w:rPr>
                <w:rFonts w:asciiTheme="majorHAnsi" w:hAnsiTheme="majorHAnsi"/>
              </w:rPr>
            </w:pPr>
          </w:p>
        </w:tc>
      </w:tr>
      <w:tr w:rsidR="00515BD3" w:rsidRPr="00952593" w14:paraId="53C0154B"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7F34C428" w14:textId="77777777" w:rsidR="00515BD3" w:rsidRPr="00952593" w:rsidRDefault="00515BD3" w:rsidP="00515BD3">
            <w:pPr>
              <w:pStyle w:val="NormalWeb"/>
              <w:rPr>
                <w:rFonts w:asciiTheme="majorHAnsi" w:hAnsiTheme="majorHAnsi"/>
                <w:b/>
              </w:rPr>
            </w:pPr>
            <w:r>
              <w:rPr>
                <w:rFonts w:asciiTheme="majorHAnsi" w:hAnsiTheme="majorHAnsi"/>
                <w:b/>
              </w:rPr>
              <w:t>Total Prelim</w:t>
            </w:r>
          </w:p>
        </w:tc>
        <w:tc>
          <w:tcPr>
            <w:tcW w:w="1344" w:type="dxa"/>
            <w:tcBorders>
              <w:top w:val="single" w:sz="4" w:space="0" w:color="auto"/>
              <w:left w:val="single" w:sz="4" w:space="0" w:color="auto"/>
              <w:bottom w:val="single" w:sz="4" w:space="0" w:color="auto"/>
              <w:right w:val="single" w:sz="4" w:space="0" w:color="auto"/>
            </w:tcBorders>
          </w:tcPr>
          <w:p w14:paraId="2656331D" w14:textId="275E2F75" w:rsidR="00515BD3" w:rsidRPr="00952593" w:rsidRDefault="00D77D65" w:rsidP="00515BD3">
            <w:pPr>
              <w:pStyle w:val="NormalWeb"/>
              <w:jc w:val="right"/>
              <w:rPr>
                <w:rFonts w:asciiTheme="majorHAnsi" w:hAnsiTheme="majorHAnsi"/>
                <w:b/>
              </w:rPr>
            </w:pPr>
            <w:r>
              <w:rPr>
                <w:rFonts w:asciiTheme="majorHAnsi" w:hAnsiTheme="majorHAnsi"/>
                <w:b/>
              </w:rPr>
              <w:t>$1</w:t>
            </w:r>
            <w:r w:rsidR="00515BD3">
              <w:rPr>
                <w:rFonts w:asciiTheme="majorHAnsi" w:hAnsiTheme="majorHAnsi"/>
                <w:b/>
              </w:rPr>
              <w:t>0,000</w:t>
            </w:r>
          </w:p>
        </w:tc>
        <w:tc>
          <w:tcPr>
            <w:tcW w:w="1378" w:type="dxa"/>
            <w:tcBorders>
              <w:top w:val="single" w:sz="4" w:space="0" w:color="auto"/>
              <w:left w:val="single" w:sz="4" w:space="0" w:color="auto"/>
              <w:bottom w:val="single" w:sz="4" w:space="0" w:color="auto"/>
              <w:right w:val="single" w:sz="4" w:space="0" w:color="auto"/>
            </w:tcBorders>
          </w:tcPr>
          <w:p w14:paraId="53F395B5" w14:textId="77777777" w:rsidR="00515BD3" w:rsidRPr="00952593" w:rsidRDefault="00515BD3" w:rsidP="00515BD3">
            <w:pPr>
              <w:pStyle w:val="NormalWeb"/>
              <w:rPr>
                <w:rFonts w:asciiTheme="majorHAnsi" w:hAnsiTheme="majorHAnsi"/>
                <w:b/>
              </w:rPr>
            </w:pPr>
          </w:p>
        </w:tc>
        <w:tc>
          <w:tcPr>
            <w:tcW w:w="4046" w:type="dxa"/>
            <w:tcBorders>
              <w:top w:val="single" w:sz="4" w:space="0" w:color="auto"/>
              <w:left w:val="single" w:sz="4" w:space="0" w:color="auto"/>
              <w:bottom w:val="single" w:sz="4" w:space="0" w:color="auto"/>
              <w:right w:val="single" w:sz="4" w:space="0" w:color="auto"/>
            </w:tcBorders>
          </w:tcPr>
          <w:p w14:paraId="42C3271B" w14:textId="2A1E8AD4" w:rsidR="00515BD3" w:rsidRPr="00952593" w:rsidRDefault="00515BD3" w:rsidP="00515BD3">
            <w:pPr>
              <w:pStyle w:val="NormalWeb"/>
              <w:rPr>
                <w:rFonts w:asciiTheme="majorHAnsi" w:hAnsiTheme="majorHAnsi"/>
                <w:b/>
              </w:rPr>
            </w:pPr>
            <w:r>
              <w:rPr>
                <w:rFonts w:asciiTheme="majorHAnsi" w:hAnsiTheme="majorHAnsi"/>
                <w:b/>
              </w:rPr>
              <w:t xml:space="preserve">$2,000 </w:t>
            </w:r>
            <w:r w:rsidRPr="00952593">
              <w:rPr>
                <w:rFonts w:asciiTheme="majorHAnsi" w:hAnsiTheme="majorHAnsi"/>
                <w:b/>
              </w:rPr>
              <w:t>to TMC salary/overhead</w:t>
            </w:r>
          </w:p>
        </w:tc>
      </w:tr>
      <w:tr w:rsidR="00515BD3" w:rsidRPr="00952593" w14:paraId="24601209"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0AFDB9F6" w14:textId="77777777" w:rsidR="00515BD3" w:rsidRPr="00952593" w:rsidRDefault="00515BD3" w:rsidP="00515BD3">
            <w:pPr>
              <w:pStyle w:val="NormalWeb"/>
              <w:rPr>
                <w:rFonts w:asciiTheme="majorHAnsi" w:hAnsiTheme="majorHAnsi"/>
              </w:rPr>
            </w:pPr>
          </w:p>
          <w:p w14:paraId="42D3D26E" w14:textId="77777777" w:rsidR="00515BD3" w:rsidRPr="00952593" w:rsidRDefault="00515BD3" w:rsidP="00515BD3">
            <w:pPr>
              <w:pStyle w:val="NormalWeb"/>
              <w:rPr>
                <w:rFonts w:asciiTheme="majorHAnsi" w:hAnsiTheme="majorHAnsi"/>
              </w:rPr>
            </w:pPr>
          </w:p>
        </w:tc>
        <w:tc>
          <w:tcPr>
            <w:tcW w:w="1344" w:type="dxa"/>
            <w:tcBorders>
              <w:top w:val="single" w:sz="4" w:space="0" w:color="auto"/>
              <w:left w:val="single" w:sz="4" w:space="0" w:color="auto"/>
              <w:bottom w:val="single" w:sz="4" w:space="0" w:color="auto"/>
              <w:right w:val="single" w:sz="4" w:space="0" w:color="auto"/>
            </w:tcBorders>
          </w:tcPr>
          <w:p w14:paraId="533CAB6A" w14:textId="77777777" w:rsidR="00515BD3" w:rsidRPr="00952593" w:rsidRDefault="00515BD3" w:rsidP="00515BD3">
            <w:pPr>
              <w:pStyle w:val="NormalWeb"/>
              <w:jc w:val="right"/>
              <w:rPr>
                <w:rFonts w:asciiTheme="majorHAnsi" w:hAnsiTheme="majorHAnsi"/>
              </w:rPr>
            </w:pPr>
          </w:p>
        </w:tc>
        <w:tc>
          <w:tcPr>
            <w:tcW w:w="1378" w:type="dxa"/>
            <w:tcBorders>
              <w:top w:val="single" w:sz="4" w:space="0" w:color="auto"/>
              <w:left w:val="single" w:sz="4" w:space="0" w:color="auto"/>
              <w:bottom w:val="single" w:sz="4" w:space="0" w:color="auto"/>
              <w:right w:val="single" w:sz="4" w:space="0" w:color="auto"/>
            </w:tcBorders>
          </w:tcPr>
          <w:p w14:paraId="5988D919" w14:textId="77777777" w:rsidR="00515BD3" w:rsidRPr="00952593" w:rsidRDefault="00515BD3" w:rsidP="00515BD3">
            <w:pPr>
              <w:pStyle w:val="NormalWeb"/>
              <w:rPr>
                <w:rFonts w:asciiTheme="majorHAnsi" w:hAnsiTheme="majorHAnsi"/>
              </w:rPr>
            </w:pPr>
          </w:p>
        </w:tc>
        <w:tc>
          <w:tcPr>
            <w:tcW w:w="4046" w:type="dxa"/>
            <w:tcBorders>
              <w:top w:val="single" w:sz="4" w:space="0" w:color="auto"/>
              <w:left w:val="single" w:sz="4" w:space="0" w:color="auto"/>
              <w:bottom w:val="single" w:sz="4" w:space="0" w:color="auto"/>
              <w:right w:val="single" w:sz="4" w:space="0" w:color="auto"/>
            </w:tcBorders>
          </w:tcPr>
          <w:p w14:paraId="71FD7AE2" w14:textId="77777777" w:rsidR="00515BD3" w:rsidRPr="00952593" w:rsidRDefault="00515BD3" w:rsidP="00515BD3">
            <w:pPr>
              <w:pStyle w:val="NormalWeb"/>
              <w:rPr>
                <w:rFonts w:asciiTheme="majorHAnsi" w:hAnsiTheme="majorHAnsi"/>
              </w:rPr>
            </w:pPr>
          </w:p>
        </w:tc>
      </w:tr>
      <w:tr w:rsidR="00515BD3" w:rsidRPr="00952593" w14:paraId="16281642"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14A0A655" w14:textId="77777777" w:rsidR="00515BD3" w:rsidRPr="00952593" w:rsidRDefault="00515BD3" w:rsidP="00515BD3">
            <w:pPr>
              <w:pStyle w:val="NormalWeb"/>
              <w:rPr>
                <w:rFonts w:asciiTheme="majorHAnsi" w:hAnsiTheme="majorHAnsi"/>
                <w:b/>
              </w:rPr>
            </w:pPr>
            <w:r>
              <w:rPr>
                <w:rFonts w:asciiTheme="majorHAnsi" w:hAnsiTheme="majorHAnsi"/>
                <w:b/>
              </w:rPr>
              <w:t>Total in Development</w:t>
            </w:r>
          </w:p>
        </w:tc>
        <w:tc>
          <w:tcPr>
            <w:tcW w:w="1344" w:type="dxa"/>
            <w:tcBorders>
              <w:top w:val="single" w:sz="4" w:space="0" w:color="auto"/>
              <w:left w:val="single" w:sz="4" w:space="0" w:color="auto"/>
              <w:bottom w:val="single" w:sz="4" w:space="0" w:color="auto"/>
              <w:right w:val="single" w:sz="4" w:space="0" w:color="auto"/>
            </w:tcBorders>
          </w:tcPr>
          <w:p w14:paraId="7219D428" w14:textId="1BE72298" w:rsidR="00515BD3" w:rsidRPr="00952593" w:rsidRDefault="00515BD3" w:rsidP="00515BD3">
            <w:pPr>
              <w:pStyle w:val="NormalWeb"/>
              <w:jc w:val="right"/>
              <w:rPr>
                <w:rFonts w:asciiTheme="majorHAnsi" w:hAnsiTheme="majorHAnsi"/>
                <w:b/>
              </w:rPr>
            </w:pPr>
            <w:r w:rsidRPr="00952593">
              <w:rPr>
                <w:rFonts w:asciiTheme="majorHAnsi" w:hAnsiTheme="majorHAnsi"/>
                <w:b/>
              </w:rPr>
              <w:t>$</w:t>
            </w:r>
            <w:r w:rsidR="00D77D65">
              <w:rPr>
                <w:rFonts w:asciiTheme="majorHAnsi" w:hAnsiTheme="majorHAnsi"/>
                <w:b/>
              </w:rPr>
              <w:t>9</w:t>
            </w:r>
            <w:r>
              <w:rPr>
                <w:rFonts w:asciiTheme="majorHAnsi" w:hAnsiTheme="majorHAnsi"/>
                <w:b/>
              </w:rPr>
              <w:t>0,000</w:t>
            </w:r>
          </w:p>
        </w:tc>
        <w:tc>
          <w:tcPr>
            <w:tcW w:w="1378" w:type="dxa"/>
            <w:tcBorders>
              <w:top w:val="single" w:sz="4" w:space="0" w:color="auto"/>
              <w:left w:val="single" w:sz="4" w:space="0" w:color="auto"/>
              <w:bottom w:val="single" w:sz="4" w:space="0" w:color="auto"/>
              <w:right w:val="single" w:sz="4" w:space="0" w:color="auto"/>
            </w:tcBorders>
          </w:tcPr>
          <w:p w14:paraId="63ECF518" w14:textId="77777777" w:rsidR="00515BD3" w:rsidRPr="00952593" w:rsidRDefault="00515BD3" w:rsidP="00515BD3">
            <w:pPr>
              <w:pStyle w:val="NormalWeb"/>
              <w:rPr>
                <w:rFonts w:asciiTheme="majorHAnsi" w:hAnsiTheme="majorHAnsi"/>
                <w:b/>
              </w:rPr>
            </w:pPr>
          </w:p>
        </w:tc>
        <w:tc>
          <w:tcPr>
            <w:tcW w:w="4046" w:type="dxa"/>
            <w:tcBorders>
              <w:top w:val="single" w:sz="4" w:space="0" w:color="auto"/>
              <w:left w:val="single" w:sz="4" w:space="0" w:color="auto"/>
              <w:bottom w:val="single" w:sz="4" w:space="0" w:color="auto"/>
              <w:right w:val="single" w:sz="4" w:space="0" w:color="auto"/>
            </w:tcBorders>
          </w:tcPr>
          <w:p w14:paraId="14838F95" w14:textId="2DD191E0" w:rsidR="00515BD3" w:rsidRPr="00952593" w:rsidRDefault="00515BD3" w:rsidP="00515BD3">
            <w:pPr>
              <w:pStyle w:val="NormalWeb"/>
              <w:rPr>
                <w:rFonts w:asciiTheme="majorHAnsi" w:hAnsiTheme="majorHAnsi"/>
                <w:b/>
              </w:rPr>
            </w:pPr>
            <w:r w:rsidRPr="00952593">
              <w:rPr>
                <w:rFonts w:asciiTheme="majorHAnsi" w:hAnsiTheme="majorHAnsi"/>
                <w:b/>
              </w:rPr>
              <w:t>$</w:t>
            </w:r>
            <w:r>
              <w:rPr>
                <w:rFonts w:asciiTheme="majorHAnsi" w:hAnsiTheme="majorHAnsi"/>
                <w:b/>
              </w:rPr>
              <w:t xml:space="preserve">72,000 </w:t>
            </w:r>
            <w:r w:rsidRPr="00952593">
              <w:rPr>
                <w:rFonts w:asciiTheme="majorHAnsi" w:hAnsiTheme="majorHAnsi"/>
                <w:b/>
              </w:rPr>
              <w:t>to TMC salary/overhead</w:t>
            </w:r>
          </w:p>
        </w:tc>
      </w:tr>
    </w:tbl>
    <w:p w14:paraId="1AEA8E43" w14:textId="77777777" w:rsidR="00515BD3" w:rsidRDefault="00515BD3" w:rsidP="00515BD3">
      <w:pPr>
        <w:rPr>
          <w:rFonts w:asciiTheme="majorHAnsi" w:eastAsia="Times New Roman" w:hAnsiTheme="majorHAnsi"/>
        </w:rPr>
      </w:pPr>
    </w:p>
    <w:p w14:paraId="261035DB" w14:textId="77777777" w:rsidR="00D77D65" w:rsidRDefault="00D77D65">
      <w:pPr>
        <w:rPr>
          <w:rFonts w:asciiTheme="majorHAnsi" w:eastAsia="Times New Roman" w:hAnsiTheme="majorHAnsi"/>
        </w:rPr>
      </w:pPr>
      <w:r>
        <w:rPr>
          <w:rFonts w:asciiTheme="majorHAnsi" w:eastAsia="Times New Roman" w:hAnsiTheme="majorHAnsi"/>
        </w:rPr>
        <w:br w:type="page"/>
      </w:r>
    </w:p>
    <w:p w14:paraId="3360613B" w14:textId="46903A0F" w:rsidR="00515BD3" w:rsidRDefault="00515BD3" w:rsidP="00515BD3">
      <w:pPr>
        <w:rPr>
          <w:rFonts w:asciiTheme="majorHAnsi" w:eastAsia="Times New Roman" w:hAnsiTheme="majorHAnsi"/>
        </w:rPr>
      </w:pPr>
      <w:r>
        <w:rPr>
          <w:rFonts w:asciiTheme="majorHAnsi" w:eastAsia="Times New Roman" w:hAnsiTheme="majorHAnsi"/>
        </w:rPr>
        <w:t>External Revenue Expected 2015</w:t>
      </w:r>
    </w:p>
    <w:p w14:paraId="137ED374" w14:textId="77777777" w:rsidR="00515BD3" w:rsidRDefault="00515BD3" w:rsidP="00515BD3">
      <w:pPr>
        <w:rPr>
          <w:rFonts w:asciiTheme="majorHAnsi" w:eastAsia="Times New Roman"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311"/>
        <w:gridCol w:w="5528"/>
      </w:tblGrid>
      <w:tr w:rsidR="00515BD3" w:rsidRPr="00952593" w14:paraId="53A5D1BF" w14:textId="77777777" w:rsidTr="00515BD3">
        <w:trPr>
          <w:trHeight w:val="256"/>
        </w:trPr>
        <w:tc>
          <w:tcPr>
            <w:tcW w:w="2088" w:type="dxa"/>
          </w:tcPr>
          <w:p w14:paraId="0382B367" w14:textId="77777777" w:rsidR="00515BD3" w:rsidRPr="00952593" w:rsidRDefault="00515BD3" w:rsidP="00515BD3">
            <w:pPr>
              <w:pStyle w:val="NormalWeb"/>
              <w:rPr>
                <w:rFonts w:asciiTheme="majorHAnsi" w:hAnsiTheme="majorHAnsi"/>
                <w:b/>
              </w:rPr>
            </w:pPr>
            <w:r w:rsidRPr="00952593">
              <w:rPr>
                <w:rFonts w:asciiTheme="majorHAnsi" w:hAnsiTheme="majorHAnsi"/>
                <w:b/>
              </w:rPr>
              <w:t>Type</w:t>
            </w:r>
          </w:p>
        </w:tc>
        <w:tc>
          <w:tcPr>
            <w:tcW w:w="1350" w:type="dxa"/>
          </w:tcPr>
          <w:p w14:paraId="48293AFA" w14:textId="77777777" w:rsidR="00515BD3" w:rsidRPr="00952593" w:rsidRDefault="00515BD3" w:rsidP="00515BD3">
            <w:pPr>
              <w:pStyle w:val="NormalWeb"/>
              <w:rPr>
                <w:rFonts w:asciiTheme="majorHAnsi" w:hAnsiTheme="majorHAnsi"/>
                <w:b/>
              </w:rPr>
            </w:pPr>
            <w:r w:rsidRPr="00952593">
              <w:rPr>
                <w:rFonts w:asciiTheme="majorHAnsi" w:hAnsiTheme="majorHAnsi"/>
                <w:b/>
              </w:rPr>
              <w:t>Amount</w:t>
            </w:r>
          </w:p>
        </w:tc>
        <w:tc>
          <w:tcPr>
            <w:tcW w:w="6081" w:type="dxa"/>
          </w:tcPr>
          <w:p w14:paraId="70C86A60"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0BA2A308" w14:textId="77777777" w:rsidTr="00515BD3">
        <w:trPr>
          <w:trHeight w:val="256"/>
        </w:trPr>
        <w:tc>
          <w:tcPr>
            <w:tcW w:w="2088" w:type="dxa"/>
          </w:tcPr>
          <w:p w14:paraId="1B6C6362" w14:textId="77777777" w:rsidR="00515BD3" w:rsidRPr="00952593" w:rsidRDefault="00515BD3" w:rsidP="00515BD3">
            <w:pPr>
              <w:pStyle w:val="NormalWeb"/>
              <w:rPr>
                <w:rFonts w:asciiTheme="majorHAnsi" w:hAnsiTheme="majorHAnsi"/>
              </w:rPr>
            </w:pPr>
            <w:r w:rsidRPr="00952593">
              <w:rPr>
                <w:rFonts w:asciiTheme="majorHAnsi" w:hAnsiTheme="majorHAnsi"/>
              </w:rPr>
              <w:t>Membership Dues</w:t>
            </w:r>
          </w:p>
        </w:tc>
        <w:tc>
          <w:tcPr>
            <w:tcW w:w="1350" w:type="dxa"/>
          </w:tcPr>
          <w:p w14:paraId="282D55A9" w14:textId="77777777" w:rsidR="00515BD3" w:rsidRPr="00952593" w:rsidRDefault="00515BD3" w:rsidP="00515BD3">
            <w:pPr>
              <w:pStyle w:val="NormalWeb"/>
              <w:jc w:val="right"/>
              <w:rPr>
                <w:rFonts w:asciiTheme="majorHAnsi" w:hAnsiTheme="majorHAnsi"/>
              </w:rPr>
            </w:pPr>
            <w:r>
              <w:rPr>
                <w:rFonts w:asciiTheme="majorHAnsi" w:hAnsiTheme="majorHAnsi"/>
              </w:rPr>
              <w:t>$20,000</w:t>
            </w:r>
          </w:p>
        </w:tc>
        <w:tc>
          <w:tcPr>
            <w:tcW w:w="6081" w:type="dxa"/>
          </w:tcPr>
          <w:p w14:paraId="6E3BEA91" w14:textId="77777777" w:rsidR="00515BD3" w:rsidRPr="00952593" w:rsidRDefault="00515BD3" w:rsidP="00515BD3">
            <w:pPr>
              <w:pStyle w:val="NormalWeb"/>
              <w:rPr>
                <w:rFonts w:asciiTheme="majorHAnsi" w:hAnsiTheme="majorHAnsi"/>
              </w:rPr>
            </w:pPr>
            <w:r>
              <w:rPr>
                <w:rFonts w:asciiTheme="majorHAnsi" w:hAnsiTheme="majorHAnsi"/>
              </w:rPr>
              <w:t>Less expected due to anger re: conf reg</w:t>
            </w:r>
          </w:p>
        </w:tc>
      </w:tr>
      <w:tr w:rsidR="00515BD3" w:rsidRPr="00952593" w14:paraId="56AB2B3B" w14:textId="77777777" w:rsidTr="00515BD3">
        <w:trPr>
          <w:trHeight w:val="256"/>
        </w:trPr>
        <w:tc>
          <w:tcPr>
            <w:tcW w:w="2088" w:type="dxa"/>
          </w:tcPr>
          <w:p w14:paraId="7955222D" w14:textId="77777777" w:rsidR="00515BD3" w:rsidRPr="00952593" w:rsidRDefault="00515BD3" w:rsidP="00515BD3">
            <w:pPr>
              <w:pStyle w:val="NormalWeb"/>
              <w:rPr>
                <w:rFonts w:asciiTheme="majorHAnsi" w:hAnsiTheme="majorHAnsi"/>
              </w:rPr>
            </w:pPr>
            <w:r>
              <w:rPr>
                <w:rFonts w:asciiTheme="majorHAnsi" w:hAnsiTheme="majorHAnsi"/>
              </w:rPr>
              <w:t>Member Reg</w:t>
            </w:r>
          </w:p>
        </w:tc>
        <w:tc>
          <w:tcPr>
            <w:tcW w:w="1350" w:type="dxa"/>
          </w:tcPr>
          <w:p w14:paraId="520D01FF" w14:textId="77777777" w:rsidR="00515BD3" w:rsidRDefault="00515BD3" w:rsidP="00515BD3">
            <w:pPr>
              <w:pStyle w:val="NormalWeb"/>
              <w:jc w:val="right"/>
              <w:rPr>
                <w:rFonts w:asciiTheme="majorHAnsi" w:hAnsiTheme="majorHAnsi"/>
              </w:rPr>
            </w:pPr>
            <w:r>
              <w:rPr>
                <w:rFonts w:asciiTheme="majorHAnsi" w:hAnsiTheme="majorHAnsi"/>
              </w:rPr>
              <w:t>$7,500</w:t>
            </w:r>
          </w:p>
        </w:tc>
        <w:tc>
          <w:tcPr>
            <w:tcW w:w="6081" w:type="dxa"/>
          </w:tcPr>
          <w:p w14:paraId="581271F8" w14:textId="77777777" w:rsidR="00515BD3" w:rsidRPr="00952593" w:rsidRDefault="00515BD3" w:rsidP="00515BD3">
            <w:pPr>
              <w:pStyle w:val="NormalWeb"/>
              <w:rPr>
                <w:rFonts w:asciiTheme="majorHAnsi" w:hAnsiTheme="majorHAnsi"/>
              </w:rPr>
            </w:pPr>
            <w:r>
              <w:rPr>
                <w:rFonts w:asciiTheme="majorHAnsi" w:hAnsiTheme="majorHAnsi"/>
              </w:rPr>
              <w:t>Conf Reg for first time, $75/person * 100</w:t>
            </w:r>
          </w:p>
        </w:tc>
      </w:tr>
      <w:tr w:rsidR="00515BD3" w:rsidRPr="00952593" w14:paraId="49B49556" w14:textId="77777777" w:rsidTr="00515BD3">
        <w:trPr>
          <w:trHeight w:val="256"/>
        </w:trPr>
        <w:tc>
          <w:tcPr>
            <w:tcW w:w="2088" w:type="dxa"/>
          </w:tcPr>
          <w:p w14:paraId="7FA66519" w14:textId="77777777" w:rsidR="00515BD3" w:rsidRPr="00952593" w:rsidRDefault="00515BD3" w:rsidP="00515BD3">
            <w:pPr>
              <w:pStyle w:val="NormalWeb"/>
              <w:rPr>
                <w:rFonts w:asciiTheme="majorHAnsi" w:hAnsiTheme="majorHAnsi"/>
              </w:rPr>
            </w:pPr>
            <w:r w:rsidRPr="00952593">
              <w:rPr>
                <w:rFonts w:asciiTheme="majorHAnsi" w:hAnsiTheme="majorHAnsi"/>
              </w:rPr>
              <w:t>Non-Member Reg</w:t>
            </w:r>
          </w:p>
        </w:tc>
        <w:tc>
          <w:tcPr>
            <w:tcW w:w="1350" w:type="dxa"/>
          </w:tcPr>
          <w:p w14:paraId="2D817B26" w14:textId="34835E02" w:rsidR="00515BD3" w:rsidRPr="00952593" w:rsidRDefault="00515BD3" w:rsidP="00515BD3">
            <w:pPr>
              <w:pStyle w:val="NormalWeb"/>
              <w:jc w:val="right"/>
              <w:rPr>
                <w:rFonts w:asciiTheme="majorHAnsi" w:hAnsiTheme="majorHAnsi"/>
              </w:rPr>
            </w:pPr>
            <w:r>
              <w:rPr>
                <w:rFonts w:asciiTheme="majorHAnsi" w:hAnsiTheme="majorHAnsi"/>
              </w:rPr>
              <w:t>$1000</w:t>
            </w:r>
          </w:p>
        </w:tc>
        <w:tc>
          <w:tcPr>
            <w:tcW w:w="6081" w:type="dxa"/>
          </w:tcPr>
          <w:p w14:paraId="5B5E3F70" w14:textId="77777777" w:rsidR="00515BD3" w:rsidRPr="00952593" w:rsidRDefault="00515BD3" w:rsidP="00515BD3">
            <w:pPr>
              <w:pStyle w:val="NormalWeb"/>
              <w:rPr>
                <w:rFonts w:asciiTheme="majorHAnsi" w:hAnsiTheme="majorHAnsi"/>
              </w:rPr>
            </w:pPr>
          </w:p>
        </w:tc>
      </w:tr>
      <w:tr w:rsidR="00515BD3" w:rsidRPr="00952593" w14:paraId="016025C6" w14:textId="77777777" w:rsidTr="00515BD3">
        <w:trPr>
          <w:trHeight w:val="270"/>
        </w:trPr>
        <w:tc>
          <w:tcPr>
            <w:tcW w:w="2088" w:type="dxa"/>
          </w:tcPr>
          <w:p w14:paraId="2FD1E26E" w14:textId="77777777" w:rsidR="00515BD3" w:rsidRPr="00952593" w:rsidRDefault="00515BD3" w:rsidP="00515BD3">
            <w:pPr>
              <w:pStyle w:val="NormalWeb"/>
              <w:rPr>
                <w:rFonts w:asciiTheme="majorHAnsi" w:hAnsiTheme="majorHAnsi"/>
              </w:rPr>
            </w:pPr>
            <w:r w:rsidRPr="00952593">
              <w:rPr>
                <w:rFonts w:asciiTheme="majorHAnsi" w:hAnsiTheme="majorHAnsi"/>
              </w:rPr>
              <w:t>Sponsorships</w:t>
            </w:r>
          </w:p>
        </w:tc>
        <w:tc>
          <w:tcPr>
            <w:tcW w:w="1350" w:type="dxa"/>
          </w:tcPr>
          <w:p w14:paraId="21E855CD" w14:textId="77777777" w:rsidR="00515BD3" w:rsidRPr="00952593" w:rsidRDefault="00515BD3" w:rsidP="00515BD3">
            <w:pPr>
              <w:pStyle w:val="NormalWeb"/>
              <w:jc w:val="right"/>
              <w:rPr>
                <w:rFonts w:asciiTheme="majorHAnsi" w:hAnsiTheme="majorHAnsi"/>
              </w:rPr>
            </w:pPr>
            <w:r>
              <w:rPr>
                <w:rFonts w:asciiTheme="majorHAnsi" w:hAnsiTheme="majorHAnsi"/>
              </w:rPr>
              <w:t>$5,000</w:t>
            </w:r>
          </w:p>
        </w:tc>
        <w:tc>
          <w:tcPr>
            <w:tcW w:w="6081" w:type="dxa"/>
          </w:tcPr>
          <w:p w14:paraId="69306A05" w14:textId="77777777" w:rsidR="00515BD3" w:rsidRPr="00952593" w:rsidRDefault="00515BD3" w:rsidP="00515BD3">
            <w:pPr>
              <w:pStyle w:val="NormalWeb"/>
              <w:rPr>
                <w:rFonts w:asciiTheme="majorHAnsi" w:hAnsiTheme="majorHAnsi"/>
              </w:rPr>
            </w:pPr>
            <w:r>
              <w:rPr>
                <w:rFonts w:asciiTheme="majorHAnsi" w:hAnsiTheme="majorHAnsi"/>
              </w:rPr>
              <w:t>Expect $10K/ splitting 50% with AAN</w:t>
            </w:r>
          </w:p>
        </w:tc>
      </w:tr>
      <w:tr w:rsidR="00515BD3" w:rsidRPr="00952593" w14:paraId="7474D9E1" w14:textId="77777777" w:rsidTr="00515BD3">
        <w:trPr>
          <w:trHeight w:val="270"/>
        </w:trPr>
        <w:tc>
          <w:tcPr>
            <w:tcW w:w="2088" w:type="dxa"/>
          </w:tcPr>
          <w:p w14:paraId="6095DC3E" w14:textId="77777777" w:rsidR="00515BD3" w:rsidRPr="00952593" w:rsidRDefault="00515BD3" w:rsidP="00515BD3">
            <w:pPr>
              <w:pStyle w:val="NormalWeb"/>
              <w:rPr>
                <w:rFonts w:asciiTheme="majorHAnsi" w:hAnsiTheme="majorHAnsi"/>
              </w:rPr>
            </w:pPr>
            <w:r>
              <w:rPr>
                <w:rFonts w:asciiTheme="majorHAnsi" w:hAnsiTheme="majorHAnsi"/>
              </w:rPr>
              <w:t>Exhibitor Fees</w:t>
            </w:r>
          </w:p>
        </w:tc>
        <w:tc>
          <w:tcPr>
            <w:tcW w:w="1350" w:type="dxa"/>
          </w:tcPr>
          <w:p w14:paraId="702F2305" w14:textId="7A73A5B5" w:rsidR="00515BD3" w:rsidRDefault="00515BD3" w:rsidP="00515BD3">
            <w:pPr>
              <w:pStyle w:val="NormalWeb"/>
              <w:jc w:val="right"/>
              <w:rPr>
                <w:rFonts w:asciiTheme="majorHAnsi" w:hAnsiTheme="majorHAnsi"/>
              </w:rPr>
            </w:pPr>
            <w:r>
              <w:rPr>
                <w:rFonts w:asciiTheme="majorHAnsi" w:hAnsiTheme="majorHAnsi"/>
              </w:rPr>
              <w:t>$2500</w:t>
            </w:r>
          </w:p>
        </w:tc>
        <w:tc>
          <w:tcPr>
            <w:tcW w:w="6081" w:type="dxa"/>
          </w:tcPr>
          <w:p w14:paraId="5B5F5CB8" w14:textId="06A660B2" w:rsidR="00515BD3" w:rsidRDefault="00515BD3" w:rsidP="00515BD3">
            <w:pPr>
              <w:pStyle w:val="NormalWeb"/>
              <w:rPr>
                <w:rFonts w:asciiTheme="majorHAnsi" w:hAnsiTheme="majorHAnsi"/>
              </w:rPr>
            </w:pPr>
            <w:r>
              <w:rPr>
                <w:rFonts w:asciiTheme="majorHAnsi" w:hAnsiTheme="majorHAnsi"/>
              </w:rPr>
              <w:t>Expect $10K/ splitting 25% with AAN</w:t>
            </w:r>
          </w:p>
        </w:tc>
      </w:tr>
      <w:tr w:rsidR="00515BD3" w:rsidRPr="00952593" w14:paraId="52E1E841" w14:textId="77777777" w:rsidTr="00515BD3">
        <w:trPr>
          <w:trHeight w:val="270"/>
        </w:trPr>
        <w:tc>
          <w:tcPr>
            <w:tcW w:w="2088" w:type="dxa"/>
          </w:tcPr>
          <w:p w14:paraId="41D7812D" w14:textId="77777777" w:rsidR="00515BD3" w:rsidRPr="00952593" w:rsidRDefault="00515BD3" w:rsidP="00515BD3">
            <w:pPr>
              <w:pStyle w:val="NormalWeb"/>
              <w:rPr>
                <w:rFonts w:asciiTheme="majorHAnsi" w:hAnsiTheme="majorHAnsi"/>
              </w:rPr>
            </w:pPr>
            <w:r w:rsidRPr="00952593">
              <w:rPr>
                <w:rFonts w:asciiTheme="majorHAnsi" w:hAnsiTheme="majorHAnsi"/>
              </w:rPr>
              <w:t>Lab Fees</w:t>
            </w:r>
          </w:p>
        </w:tc>
        <w:tc>
          <w:tcPr>
            <w:tcW w:w="1350" w:type="dxa"/>
          </w:tcPr>
          <w:p w14:paraId="03837FAE" w14:textId="77777777" w:rsidR="00515BD3" w:rsidRPr="00952593" w:rsidRDefault="00515BD3" w:rsidP="00515BD3">
            <w:pPr>
              <w:pStyle w:val="NormalWeb"/>
              <w:jc w:val="right"/>
              <w:rPr>
                <w:rFonts w:asciiTheme="majorHAnsi" w:hAnsiTheme="majorHAnsi"/>
              </w:rPr>
            </w:pPr>
            <w:r>
              <w:rPr>
                <w:rFonts w:asciiTheme="majorHAnsi" w:hAnsiTheme="majorHAnsi"/>
              </w:rPr>
              <w:t>**</w:t>
            </w:r>
          </w:p>
        </w:tc>
        <w:tc>
          <w:tcPr>
            <w:tcW w:w="6081" w:type="dxa"/>
          </w:tcPr>
          <w:p w14:paraId="66C5F200" w14:textId="77777777" w:rsidR="00515BD3" w:rsidRPr="00952593" w:rsidRDefault="00515BD3" w:rsidP="00515BD3">
            <w:pPr>
              <w:pStyle w:val="NormalWeb"/>
              <w:rPr>
                <w:rFonts w:asciiTheme="majorHAnsi" w:hAnsiTheme="majorHAnsi"/>
              </w:rPr>
            </w:pPr>
            <w:r>
              <w:rPr>
                <w:rFonts w:asciiTheme="majorHAnsi" w:hAnsiTheme="majorHAnsi"/>
              </w:rPr>
              <w:t>**this # may be hire, but will be equal to expense</w:t>
            </w:r>
          </w:p>
        </w:tc>
      </w:tr>
      <w:tr w:rsidR="00D77D65" w:rsidRPr="00952593" w14:paraId="7F7BD6BC" w14:textId="77777777" w:rsidTr="00515BD3">
        <w:trPr>
          <w:trHeight w:val="270"/>
        </w:trPr>
        <w:tc>
          <w:tcPr>
            <w:tcW w:w="2088" w:type="dxa"/>
          </w:tcPr>
          <w:p w14:paraId="2E84D581" w14:textId="79179785" w:rsidR="00D77D65" w:rsidRPr="00952593" w:rsidRDefault="00D77D65" w:rsidP="00515BD3">
            <w:pPr>
              <w:pStyle w:val="NormalWeb"/>
              <w:rPr>
                <w:rFonts w:asciiTheme="majorHAnsi" w:hAnsiTheme="majorHAnsi"/>
              </w:rPr>
            </w:pPr>
            <w:r>
              <w:rPr>
                <w:rFonts w:asciiTheme="majorHAnsi" w:hAnsiTheme="majorHAnsi"/>
              </w:rPr>
              <w:t>Services: Collab</w:t>
            </w:r>
          </w:p>
        </w:tc>
        <w:tc>
          <w:tcPr>
            <w:tcW w:w="1350" w:type="dxa"/>
          </w:tcPr>
          <w:p w14:paraId="38FF775A" w14:textId="191CC94C" w:rsidR="00D77D65" w:rsidRDefault="00D77D65" w:rsidP="00515BD3">
            <w:pPr>
              <w:pStyle w:val="NormalWeb"/>
              <w:jc w:val="right"/>
              <w:rPr>
                <w:rFonts w:asciiTheme="majorHAnsi" w:hAnsiTheme="majorHAnsi"/>
              </w:rPr>
            </w:pPr>
            <w:r>
              <w:rPr>
                <w:rFonts w:asciiTheme="majorHAnsi" w:hAnsiTheme="majorHAnsi"/>
              </w:rPr>
              <w:t>5000</w:t>
            </w:r>
          </w:p>
        </w:tc>
        <w:tc>
          <w:tcPr>
            <w:tcW w:w="6081" w:type="dxa"/>
          </w:tcPr>
          <w:p w14:paraId="3B928818" w14:textId="00632561" w:rsidR="00D77D65" w:rsidRDefault="00D77D65" w:rsidP="00515BD3">
            <w:pPr>
              <w:pStyle w:val="NormalWeb"/>
              <w:rPr>
                <w:rFonts w:asciiTheme="majorHAnsi" w:hAnsiTheme="majorHAnsi"/>
              </w:rPr>
            </w:pPr>
            <w:r>
              <w:rPr>
                <w:rFonts w:asciiTheme="majorHAnsi" w:hAnsiTheme="majorHAnsi"/>
              </w:rPr>
              <w:t>AAN Foundation collab project management</w:t>
            </w:r>
          </w:p>
        </w:tc>
      </w:tr>
      <w:tr w:rsidR="00D77D65" w:rsidRPr="00952593" w14:paraId="0A520BF8" w14:textId="77777777" w:rsidTr="00515BD3">
        <w:trPr>
          <w:trHeight w:val="270"/>
        </w:trPr>
        <w:tc>
          <w:tcPr>
            <w:tcW w:w="2088" w:type="dxa"/>
          </w:tcPr>
          <w:p w14:paraId="26FCC885" w14:textId="634F5AAB" w:rsidR="00D77D65" w:rsidRPr="00952593" w:rsidRDefault="00D77D65" w:rsidP="00515BD3">
            <w:pPr>
              <w:pStyle w:val="NormalWeb"/>
              <w:rPr>
                <w:rFonts w:asciiTheme="majorHAnsi" w:hAnsiTheme="majorHAnsi"/>
              </w:rPr>
            </w:pPr>
            <w:r>
              <w:rPr>
                <w:rFonts w:asciiTheme="majorHAnsi" w:hAnsiTheme="majorHAnsi"/>
              </w:rPr>
              <w:t>Services: Vocus</w:t>
            </w:r>
          </w:p>
        </w:tc>
        <w:tc>
          <w:tcPr>
            <w:tcW w:w="1350" w:type="dxa"/>
          </w:tcPr>
          <w:p w14:paraId="4AA54B5E" w14:textId="639665E4" w:rsidR="00D77D65" w:rsidRDefault="00D77D65" w:rsidP="00515BD3">
            <w:pPr>
              <w:pStyle w:val="NormalWeb"/>
              <w:jc w:val="right"/>
              <w:rPr>
                <w:rFonts w:asciiTheme="majorHAnsi" w:hAnsiTheme="majorHAnsi"/>
              </w:rPr>
            </w:pPr>
            <w:r>
              <w:rPr>
                <w:rFonts w:asciiTheme="majorHAnsi" w:hAnsiTheme="majorHAnsi"/>
              </w:rPr>
              <w:t>5000</w:t>
            </w:r>
          </w:p>
        </w:tc>
        <w:tc>
          <w:tcPr>
            <w:tcW w:w="6081" w:type="dxa"/>
          </w:tcPr>
          <w:p w14:paraId="42491FB4" w14:textId="77777777" w:rsidR="00D77D65" w:rsidRDefault="00D77D65" w:rsidP="00515BD3">
            <w:pPr>
              <w:pStyle w:val="NormalWeb"/>
              <w:rPr>
                <w:rFonts w:asciiTheme="majorHAnsi" w:hAnsiTheme="majorHAnsi"/>
              </w:rPr>
            </w:pPr>
          </w:p>
        </w:tc>
      </w:tr>
      <w:tr w:rsidR="00D77D65" w:rsidRPr="00952593" w14:paraId="49345E6F" w14:textId="77777777" w:rsidTr="00515BD3">
        <w:trPr>
          <w:trHeight w:val="270"/>
        </w:trPr>
        <w:tc>
          <w:tcPr>
            <w:tcW w:w="2088" w:type="dxa"/>
          </w:tcPr>
          <w:p w14:paraId="7516F04F" w14:textId="765630AD" w:rsidR="00D77D65" w:rsidRPr="00952593" w:rsidRDefault="00D77D65" w:rsidP="00515BD3">
            <w:pPr>
              <w:pStyle w:val="NormalWeb"/>
              <w:rPr>
                <w:rFonts w:asciiTheme="majorHAnsi" w:hAnsiTheme="majorHAnsi"/>
              </w:rPr>
            </w:pPr>
            <w:r>
              <w:rPr>
                <w:rFonts w:asciiTheme="majorHAnsi" w:hAnsiTheme="majorHAnsi"/>
              </w:rPr>
              <w:t>Services: What Counts</w:t>
            </w:r>
          </w:p>
        </w:tc>
        <w:tc>
          <w:tcPr>
            <w:tcW w:w="1350" w:type="dxa"/>
          </w:tcPr>
          <w:p w14:paraId="0C0E0F99" w14:textId="1BCFBE36" w:rsidR="00D77D65" w:rsidRDefault="00D77D65" w:rsidP="00515BD3">
            <w:pPr>
              <w:pStyle w:val="NormalWeb"/>
              <w:jc w:val="right"/>
              <w:rPr>
                <w:rFonts w:asciiTheme="majorHAnsi" w:hAnsiTheme="majorHAnsi"/>
              </w:rPr>
            </w:pPr>
            <w:r>
              <w:rPr>
                <w:rFonts w:asciiTheme="majorHAnsi" w:hAnsiTheme="majorHAnsi"/>
              </w:rPr>
              <w:t>4160</w:t>
            </w:r>
          </w:p>
        </w:tc>
        <w:tc>
          <w:tcPr>
            <w:tcW w:w="6081" w:type="dxa"/>
          </w:tcPr>
          <w:p w14:paraId="12790EAB" w14:textId="77777777" w:rsidR="00D77D65" w:rsidRDefault="00D77D65" w:rsidP="00515BD3">
            <w:pPr>
              <w:pStyle w:val="NormalWeb"/>
              <w:rPr>
                <w:rFonts w:asciiTheme="majorHAnsi" w:hAnsiTheme="majorHAnsi"/>
              </w:rPr>
            </w:pPr>
          </w:p>
        </w:tc>
      </w:tr>
      <w:tr w:rsidR="00515BD3" w:rsidRPr="00952593" w14:paraId="44298F8F" w14:textId="77777777" w:rsidTr="00515BD3">
        <w:trPr>
          <w:trHeight w:val="270"/>
        </w:trPr>
        <w:tc>
          <w:tcPr>
            <w:tcW w:w="2088" w:type="dxa"/>
          </w:tcPr>
          <w:p w14:paraId="3F97E1ED" w14:textId="77777777" w:rsidR="00515BD3" w:rsidRPr="00952593" w:rsidRDefault="00515BD3" w:rsidP="00515BD3">
            <w:pPr>
              <w:pStyle w:val="NormalWeb"/>
              <w:rPr>
                <w:rFonts w:asciiTheme="majorHAnsi" w:hAnsiTheme="majorHAnsi"/>
                <w:b/>
              </w:rPr>
            </w:pPr>
            <w:r w:rsidRPr="00952593">
              <w:rPr>
                <w:rFonts w:asciiTheme="majorHAnsi" w:hAnsiTheme="majorHAnsi"/>
                <w:b/>
              </w:rPr>
              <w:t>Total</w:t>
            </w:r>
          </w:p>
        </w:tc>
        <w:tc>
          <w:tcPr>
            <w:tcW w:w="1350" w:type="dxa"/>
          </w:tcPr>
          <w:p w14:paraId="40C3128C" w14:textId="1F3DBFED" w:rsidR="00515BD3" w:rsidRPr="00952593" w:rsidRDefault="00D77D65" w:rsidP="00515BD3">
            <w:pPr>
              <w:pStyle w:val="NormalWeb"/>
              <w:jc w:val="right"/>
              <w:rPr>
                <w:rFonts w:asciiTheme="majorHAnsi" w:hAnsiTheme="majorHAnsi"/>
                <w:b/>
              </w:rPr>
            </w:pPr>
            <w:r>
              <w:rPr>
                <w:rFonts w:asciiTheme="majorHAnsi" w:hAnsiTheme="majorHAnsi"/>
                <w:b/>
              </w:rPr>
              <w:t>$42,66</w:t>
            </w:r>
            <w:r w:rsidR="00515BD3">
              <w:rPr>
                <w:rFonts w:asciiTheme="majorHAnsi" w:hAnsiTheme="majorHAnsi"/>
                <w:b/>
              </w:rPr>
              <w:t>0</w:t>
            </w:r>
          </w:p>
        </w:tc>
        <w:tc>
          <w:tcPr>
            <w:tcW w:w="6081" w:type="dxa"/>
          </w:tcPr>
          <w:p w14:paraId="16AB4959" w14:textId="77777777" w:rsidR="00515BD3" w:rsidRPr="00952593" w:rsidRDefault="00515BD3" w:rsidP="00515BD3">
            <w:pPr>
              <w:pStyle w:val="NormalWeb"/>
              <w:rPr>
                <w:rFonts w:asciiTheme="majorHAnsi" w:hAnsiTheme="majorHAnsi"/>
                <w:b/>
              </w:rPr>
            </w:pPr>
          </w:p>
        </w:tc>
      </w:tr>
    </w:tbl>
    <w:p w14:paraId="09752B95" w14:textId="77777777" w:rsidR="00515BD3" w:rsidRDefault="00515BD3" w:rsidP="00515BD3">
      <w:pPr>
        <w:rPr>
          <w:rFonts w:asciiTheme="majorHAnsi" w:hAnsiTheme="majorHAnsi"/>
          <w:b/>
          <w:color w:val="FF0000"/>
        </w:rPr>
      </w:pPr>
    </w:p>
    <w:p w14:paraId="59F52444" w14:textId="77777777" w:rsidR="00D77D65" w:rsidRDefault="00D77D65" w:rsidP="00515BD3">
      <w:pPr>
        <w:rPr>
          <w:rFonts w:asciiTheme="majorHAnsi" w:hAnsiTheme="majorHAnsi"/>
          <w:b/>
        </w:rPr>
      </w:pPr>
    </w:p>
    <w:p w14:paraId="4B39AAF3" w14:textId="77777777" w:rsidR="001B717E" w:rsidRDefault="001B717E" w:rsidP="00515BD3">
      <w:pPr>
        <w:rPr>
          <w:rFonts w:asciiTheme="majorHAnsi" w:hAnsiTheme="majorHAnsi"/>
          <w:b/>
        </w:rPr>
      </w:pPr>
    </w:p>
    <w:p w14:paraId="7E601639" w14:textId="474182C4" w:rsidR="001B717E" w:rsidRPr="00D77D65" w:rsidRDefault="001B717E" w:rsidP="00515BD3">
      <w:pPr>
        <w:rPr>
          <w:rFonts w:asciiTheme="majorHAnsi" w:hAnsiTheme="majorHAnsi"/>
          <w:b/>
        </w:rPr>
      </w:pPr>
      <w:r>
        <w:rPr>
          <w:rFonts w:asciiTheme="majorHAnsi" w:hAnsiTheme="majorHAnsi"/>
          <w:b/>
        </w:rPr>
        <w:t>See Budget for full numbers.</w:t>
      </w:r>
    </w:p>
    <w:p w14:paraId="615171B2" w14:textId="77777777" w:rsidR="001B717E" w:rsidRDefault="001B717E">
      <w:pPr>
        <w:rPr>
          <w:rFonts w:asciiTheme="majorHAnsi" w:hAnsiTheme="majorHAnsi"/>
          <w:b/>
          <w:color w:val="FF0000"/>
        </w:rPr>
      </w:pPr>
    </w:p>
    <w:p w14:paraId="68D17FC9" w14:textId="2A1A3A41" w:rsidR="001B717E" w:rsidRDefault="001B717E">
      <w:pPr>
        <w:rPr>
          <w:rFonts w:asciiTheme="majorHAnsi" w:hAnsiTheme="majorHAnsi"/>
          <w:b/>
          <w:color w:val="FF0000"/>
        </w:rPr>
      </w:pPr>
      <w:r>
        <w:rPr>
          <w:rFonts w:asciiTheme="majorHAnsi" w:hAnsiTheme="majorHAnsi"/>
          <w:b/>
          <w:color w:val="FF0000"/>
        </w:rPr>
        <w:br w:type="page"/>
      </w:r>
    </w:p>
    <w:p w14:paraId="08D7FEAA" w14:textId="77777777" w:rsidR="00515BD3" w:rsidRDefault="00515BD3" w:rsidP="00515BD3">
      <w:pPr>
        <w:rPr>
          <w:rFonts w:asciiTheme="majorHAnsi" w:hAnsiTheme="majorHAnsi"/>
          <w:b/>
          <w:color w:val="FF0000"/>
        </w:rPr>
      </w:pPr>
    </w:p>
    <w:p w14:paraId="587E0BA5" w14:textId="77777777" w:rsidR="00515BD3" w:rsidRPr="00E52038" w:rsidRDefault="00515BD3" w:rsidP="00515BD3">
      <w:pPr>
        <w:rPr>
          <w:rFonts w:asciiTheme="majorHAnsi" w:hAnsiTheme="majorHAnsi"/>
        </w:rPr>
      </w:pPr>
      <w:r w:rsidRPr="00952593">
        <w:rPr>
          <w:rFonts w:asciiTheme="majorHAnsi" w:hAnsiTheme="majorHAnsi"/>
          <w:b/>
          <w:color w:val="FF0000"/>
        </w:rPr>
        <w:t>III. TMC Membership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393"/>
        <w:gridCol w:w="1456"/>
        <w:gridCol w:w="1614"/>
      </w:tblGrid>
      <w:tr w:rsidR="00515BD3" w:rsidRPr="00952593" w14:paraId="4A4A70D7" w14:textId="77777777" w:rsidTr="00515BD3">
        <w:trPr>
          <w:trHeight w:val="368"/>
        </w:trPr>
        <w:tc>
          <w:tcPr>
            <w:tcW w:w="1892" w:type="dxa"/>
          </w:tcPr>
          <w:p w14:paraId="7691B099" w14:textId="77777777" w:rsidR="00515BD3" w:rsidRPr="00952593" w:rsidRDefault="00515BD3" w:rsidP="00515BD3">
            <w:pPr>
              <w:pStyle w:val="NormalWeb"/>
              <w:contextualSpacing/>
              <w:rPr>
                <w:rFonts w:asciiTheme="majorHAnsi" w:hAnsiTheme="majorHAnsi"/>
              </w:rPr>
            </w:pPr>
          </w:p>
        </w:tc>
        <w:tc>
          <w:tcPr>
            <w:tcW w:w="1393" w:type="dxa"/>
          </w:tcPr>
          <w:p w14:paraId="4E30E0DB" w14:textId="77777777" w:rsidR="00515BD3" w:rsidRPr="00952593" w:rsidRDefault="00515BD3" w:rsidP="00515BD3">
            <w:pPr>
              <w:pStyle w:val="NormalWeb"/>
              <w:contextualSpacing/>
              <w:rPr>
                <w:rFonts w:asciiTheme="majorHAnsi" w:hAnsiTheme="majorHAnsi"/>
              </w:rPr>
            </w:pPr>
            <w:r>
              <w:rPr>
                <w:rFonts w:asciiTheme="majorHAnsi" w:hAnsiTheme="majorHAnsi"/>
              </w:rPr>
              <w:t>June</w:t>
            </w:r>
            <w:r w:rsidRPr="00952593">
              <w:rPr>
                <w:rFonts w:asciiTheme="majorHAnsi" w:hAnsiTheme="majorHAnsi"/>
              </w:rPr>
              <w:t xml:space="preserve"> 201</w:t>
            </w:r>
            <w:r>
              <w:rPr>
                <w:rFonts w:asciiTheme="majorHAnsi" w:hAnsiTheme="majorHAnsi"/>
              </w:rPr>
              <w:t>4</w:t>
            </w:r>
          </w:p>
        </w:tc>
        <w:tc>
          <w:tcPr>
            <w:tcW w:w="1456" w:type="dxa"/>
          </w:tcPr>
          <w:p w14:paraId="442F1464" w14:textId="77777777" w:rsidR="00515BD3" w:rsidRPr="00952593" w:rsidRDefault="00515BD3" w:rsidP="00515BD3">
            <w:pPr>
              <w:pStyle w:val="NormalWeb"/>
              <w:contextualSpacing/>
              <w:rPr>
                <w:rFonts w:asciiTheme="majorHAnsi" w:hAnsiTheme="majorHAnsi"/>
              </w:rPr>
            </w:pPr>
            <w:r>
              <w:rPr>
                <w:rFonts w:asciiTheme="majorHAnsi" w:hAnsiTheme="majorHAnsi"/>
              </w:rPr>
              <w:t>Jan</w:t>
            </w:r>
            <w:r w:rsidRPr="00952593">
              <w:rPr>
                <w:rFonts w:asciiTheme="majorHAnsi" w:hAnsiTheme="majorHAnsi"/>
              </w:rPr>
              <w:t xml:space="preserve"> 201</w:t>
            </w:r>
            <w:r>
              <w:rPr>
                <w:rFonts w:asciiTheme="majorHAnsi" w:hAnsiTheme="majorHAnsi"/>
              </w:rPr>
              <w:t>4</w:t>
            </w:r>
          </w:p>
        </w:tc>
        <w:tc>
          <w:tcPr>
            <w:tcW w:w="1614" w:type="dxa"/>
          </w:tcPr>
          <w:p w14:paraId="5D2E0A35"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sym w:font="Symbol" w:char="F044"/>
            </w:r>
            <w:r>
              <w:rPr>
                <w:rFonts w:asciiTheme="majorHAnsi" w:hAnsiTheme="majorHAnsi"/>
              </w:rPr>
              <w:t xml:space="preserve"> Jan 2014</w:t>
            </w:r>
            <w:r w:rsidRPr="00952593">
              <w:rPr>
                <w:rFonts w:asciiTheme="majorHAnsi" w:hAnsiTheme="majorHAnsi"/>
              </w:rPr>
              <w:t>-present</w:t>
            </w:r>
          </w:p>
        </w:tc>
      </w:tr>
      <w:tr w:rsidR="00515BD3" w:rsidRPr="00952593" w14:paraId="2EA9A58C" w14:textId="77777777" w:rsidTr="00515BD3">
        <w:tc>
          <w:tcPr>
            <w:tcW w:w="1892" w:type="dxa"/>
          </w:tcPr>
          <w:p w14:paraId="24D7BCED"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 xml:space="preserve">Starting # </w:t>
            </w:r>
          </w:p>
        </w:tc>
        <w:tc>
          <w:tcPr>
            <w:tcW w:w="1393" w:type="dxa"/>
          </w:tcPr>
          <w:p w14:paraId="03779B41" w14:textId="77777777" w:rsidR="00515BD3" w:rsidRPr="00952593" w:rsidRDefault="00515BD3" w:rsidP="00515BD3">
            <w:pPr>
              <w:pStyle w:val="NormalWeb"/>
              <w:contextualSpacing/>
              <w:rPr>
                <w:rFonts w:asciiTheme="majorHAnsi" w:hAnsiTheme="majorHAnsi"/>
              </w:rPr>
            </w:pPr>
            <w:r>
              <w:rPr>
                <w:rFonts w:asciiTheme="majorHAnsi" w:hAnsiTheme="majorHAnsi"/>
              </w:rPr>
              <w:t>71**</w:t>
            </w:r>
          </w:p>
        </w:tc>
        <w:tc>
          <w:tcPr>
            <w:tcW w:w="1456" w:type="dxa"/>
          </w:tcPr>
          <w:p w14:paraId="1E8BC736"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6</w:t>
            </w:r>
            <w:r>
              <w:rPr>
                <w:rFonts w:asciiTheme="majorHAnsi" w:hAnsiTheme="majorHAnsi"/>
              </w:rPr>
              <w:t>7</w:t>
            </w:r>
          </w:p>
        </w:tc>
        <w:tc>
          <w:tcPr>
            <w:tcW w:w="1614" w:type="dxa"/>
          </w:tcPr>
          <w:p w14:paraId="736617BD" w14:textId="77777777" w:rsidR="00515BD3" w:rsidRPr="00952593" w:rsidRDefault="00515BD3" w:rsidP="00515BD3">
            <w:pPr>
              <w:pStyle w:val="NormalWeb"/>
              <w:contextualSpacing/>
              <w:rPr>
                <w:rFonts w:asciiTheme="majorHAnsi" w:hAnsiTheme="majorHAnsi"/>
              </w:rPr>
            </w:pPr>
          </w:p>
        </w:tc>
      </w:tr>
      <w:tr w:rsidR="00515BD3" w:rsidRPr="00952593" w14:paraId="110213DC" w14:textId="77777777" w:rsidTr="00515BD3">
        <w:tc>
          <w:tcPr>
            <w:tcW w:w="1892" w:type="dxa"/>
          </w:tcPr>
          <w:p w14:paraId="3D40B750"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New Members</w:t>
            </w:r>
          </w:p>
        </w:tc>
        <w:tc>
          <w:tcPr>
            <w:tcW w:w="1393" w:type="dxa"/>
          </w:tcPr>
          <w:p w14:paraId="76C54E87" w14:textId="77777777" w:rsidR="00515BD3" w:rsidRPr="00952593" w:rsidRDefault="00515BD3" w:rsidP="00515BD3">
            <w:pPr>
              <w:pStyle w:val="NormalWeb"/>
              <w:contextualSpacing/>
              <w:rPr>
                <w:rFonts w:asciiTheme="majorHAnsi" w:hAnsiTheme="majorHAnsi"/>
              </w:rPr>
            </w:pPr>
            <w:r>
              <w:rPr>
                <w:rFonts w:asciiTheme="majorHAnsi" w:hAnsiTheme="majorHAnsi"/>
              </w:rPr>
              <w:t>2</w:t>
            </w:r>
          </w:p>
        </w:tc>
        <w:tc>
          <w:tcPr>
            <w:tcW w:w="1456" w:type="dxa"/>
          </w:tcPr>
          <w:p w14:paraId="0A62826A" w14:textId="77777777" w:rsidR="00515BD3" w:rsidRPr="00952593" w:rsidRDefault="00515BD3" w:rsidP="00515BD3">
            <w:pPr>
              <w:pStyle w:val="NormalWeb"/>
              <w:contextualSpacing/>
              <w:rPr>
                <w:rFonts w:asciiTheme="majorHAnsi" w:hAnsiTheme="majorHAnsi"/>
              </w:rPr>
            </w:pPr>
          </w:p>
        </w:tc>
        <w:tc>
          <w:tcPr>
            <w:tcW w:w="1614" w:type="dxa"/>
          </w:tcPr>
          <w:p w14:paraId="0031C93F" w14:textId="77777777" w:rsidR="00515BD3" w:rsidRPr="00952593" w:rsidRDefault="00515BD3" w:rsidP="00515BD3">
            <w:pPr>
              <w:pStyle w:val="NormalWeb"/>
              <w:contextualSpacing/>
              <w:rPr>
                <w:rFonts w:asciiTheme="majorHAnsi" w:hAnsiTheme="majorHAnsi"/>
              </w:rPr>
            </w:pPr>
          </w:p>
        </w:tc>
      </w:tr>
      <w:tr w:rsidR="00515BD3" w:rsidRPr="00952593" w14:paraId="1AB754CE" w14:textId="77777777" w:rsidTr="00515BD3">
        <w:tc>
          <w:tcPr>
            <w:tcW w:w="1892" w:type="dxa"/>
          </w:tcPr>
          <w:p w14:paraId="17C0AB94"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Dropped Members</w:t>
            </w:r>
          </w:p>
        </w:tc>
        <w:tc>
          <w:tcPr>
            <w:tcW w:w="1393" w:type="dxa"/>
          </w:tcPr>
          <w:p w14:paraId="558307A4" w14:textId="77777777" w:rsidR="00515BD3" w:rsidRPr="00952593" w:rsidRDefault="00515BD3" w:rsidP="00515BD3">
            <w:pPr>
              <w:pStyle w:val="NormalWeb"/>
              <w:contextualSpacing/>
              <w:rPr>
                <w:rFonts w:asciiTheme="majorHAnsi" w:hAnsiTheme="majorHAnsi"/>
              </w:rPr>
            </w:pPr>
            <w:r>
              <w:rPr>
                <w:rFonts w:asciiTheme="majorHAnsi" w:hAnsiTheme="majorHAnsi"/>
              </w:rPr>
              <w:t>*</w:t>
            </w:r>
          </w:p>
        </w:tc>
        <w:tc>
          <w:tcPr>
            <w:tcW w:w="1456" w:type="dxa"/>
          </w:tcPr>
          <w:p w14:paraId="1EC8F76D" w14:textId="77777777" w:rsidR="00515BD3" w:rsidRPr="00952593" w:rsidRDefault="00515BD3" w:rsidP="00515BD3">
            <w:pPr>
              <w:pStyle w:val="NormalWeb"/>
              <w:contextualSpacing/>
              <w:rPr>
                <w:rFonts w:asciiTheme="majorHAnsi" w:hAnsiTheme="majorHAnsi"/>
              </w:rPr>
            </w:pPr>
          </w:p>
        </w:tc>
        <w:tc>
          <w:tcPr>
            <w:tcW w:w="1614" w:type="dxa"/>
          </w:tcPr>
          <w:p w14:paraId="1EC8DC47" w14:textId="77777777" w:rsidR="00515BD3" w:rsidRPr="00952593" w:rsidRDefault="00515BD3" w:rsidP="00515BD3">
            <w:pPr>
              <w:pStyle w:val="NormalWeb"/>
              <w:contextualSpacing/>
              <w:rPr>
                <w:rFonts w:asciiTheme="majorHAnsi" w:hAnsiTheme="majorHAnsi"/>
              </w:rPr>
            </w:pPr>
          </w:p>
        </w:tc>
      </w:tr>
      <w:tr w:rsidR="00515BD3" w:rsidRPr="00952593" w14:paraId="19D0CFBC" w14:textId="77777777" w:rsidTr="00515BD3">
        <w:tc>
          <w:tcPr>
            <w:tcW w:w="1892" w:type="dxa"/>
          </w:tcPr>
          <w:p w14:paraId="063D217B"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Total Members</w:t>
            </w:r>
          </w:p>
        </w:tc>
        <w:tc>
          <w:tcPr>
            <w:tcW w:w="1393" w:type="dxa"/>
          </w:tcPr>
          <w:p w14:paraId="723A1976" w14:textId="77777777" w:rsidR="00515BD3" w:rsidRPr="00952593" w:rsidRDefault="00515BD3" w:rsidP="00515BD3">
            <w:pPr>
              <w:pStyle w:val="NormalWeb"/>
              <w:contextualSpacing/>
              <w:rPr>
                <w:rFonts w:asciiTheme="majorHAnsi" w:hAnsiTheme="majorHAnsi"/>
              </w:rPr>
            </w:pPr>
            <w:r>
              <w:rPr>
                <w:rFonts w:asciiTheme="majorHAnsi" w:hAnsiTheme="majorHAnsi"/>
              </w:rPr>
              <w:t>73</w:t>
            </w:r>
          </w:p>
        </w:tc>
        <w:tc>
          <w:tcPr>
            <w:tcW w:w="1456" w:type="dxa"/>
          </w:tcPr>
          <w:p w14:paraId="39EFC365" w14:textId="77777777" w:rsidR="00515BD3" w:rsidRPr="00952593" w:rsidRDefault="00515BD3" w:rsidP="00515BD3">
            <w:pPr>
              <w:pStyle w:val="NormalWeb"/>
              <w:contextualSpacing/>
              <w:rPr>
                <w:rFonts w:asciiTheme="majorHAnsi" w:hAnsiTheme="majorHAnsi"/>
              </w:rPr>
            </w:pPr>
            <w:r>
              <w:rPr>
                <w:rFonts w:asciiTheme="majorHAnsi" w:hAnsiTheme="majorHAnsi"/>
              </w:rPr>
              <w:t>67</w:t>
            </w:r>
          </w:p>
        </w:tc>
        <w:tc>
          <w:tcPr>
            <w:tcW w:w="1614" w:type="dxa"/>
          </w:tcPr>
          <w:p w14:paraId="3E27D986" w14:textId="77777777" w:rsidR="00515BD3" w:rsidRPr="00952593" w:rsidRDefault="00515BD3" w:rsidP="00515BD3">
            <w:pPr>
              <w:pStyle w:val="NormalWeb"/>
              <w:contextualSpacing/>
              <w:rPr>
                <w:rFonts w:asciiTheme="majorHAnsi" w:hAnsiTheme="majorHAnsi"/>
              </w:rPr>
            </w:pPr>
            <w:r>
              <w:rPr>
                <w:rFonts w:asciiTheme="majorHAnsi" w:hAnsiTheme="majorHAnsi"/>
              </w:rPr>
              <w:t>6</w:t>
            </w:r>
          </w:p>
        </w:tc>
      </w:tr>
    </w:tbl>
    <w:p w14:paraId="7ABE21E8" w14:textId="77777777" w:rsidR="00515BD3" w:rsidRPr="00952593" w:rsidRDefault="00515BD3" w:rsidP="00515BD3">
      <w:pPr>
        <w:pStyle w:val="NormalWeb"/>
        <w:contextualSpacing/>
        <w:rPr>
          <w:rFonts w:asciiTheme="majorHAnsi" w:hAnsiTheme="majorHAnsi"/>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70"/>
        <w:gridCol w:w="6067"/>
      </w:tblGrid>
      <w:tr w:rsidR="00515BD3" w:rsidRPr="00952593" w14:paraId="55BC1CD4" w14:textId="77777777" w:rsidTr="00515BD3">
        <w:trPr>
          <w:trHeight w:val="273"/>
        </w:trPr>
        <w:tc>
          <w:tcPr>
            <w:tcW w:w="2358" w:type="dxa"/>
          </w:tcPr>
          <w:p w14:paraId="6B27AD7A" w14:textId="77777777" w:rsidR="00515BD3" w:rsidRPr="00952593" w:rsidRDefault="00515BD3" w:rsidP="00515BD3">
            <w:pPr>
              <w:pStyle w:val="NormalWeb"/>
              <w:contextualSpacing/>
              <w:rPr>
                <w:rFonts w:asciiTheme="majorHAnsi" w:hAnsiTheme="majorHAnsi"/>
                <w:b/>
              </w:rPr>
            </w:pPr>
            <w:r w:rsidRPr="00952593">
              <w:rPr>
                <w:rFonts w:asciiTheme="majorHAnsi" w:hAnsiTheme="majorHAnsi"/>
                <w:b/>
              </w:rPr>
              <w:t>New Members</w:t>
            </w:r>
          </w:p>
        </w:tc>
        <w:tc>
          <w:tcPr>
            <w:tcW w:w="1170" w:type="dxa"/>
          </w:tcPr>
          <w:p w14:paraId="6C37063F" w14:textId="77777777" w:rsidR="00515BD3" w:rsidRPr="00952593" w:rsidRDefault="00515BD3" w:rsidP="00515BD3">
            <w:pPr>
              <w:pStyle w:val="NormalWeb"/>
              <w:contextualSpacing/>
              <w:rPr>
                <w:rFonts w:asciiTheme="majorHAnsi" w:hAnsiTheme="majorHAnsi"/>
              </w:rPr>
            </w:pPr>
            <w:r>
              <w:rPr>
                <w:rFonts w:asciiTheme="majorHAnsi" w:hAnsiTheme="majorHAnsi"/>
              </w:rPr>
              <w:t>2</w:t>
            </w:r>
          </w:p>
        </w:tc>
        <w:tc>
          <w:tcPr>
            <w:tcW w:w="6067" w:type="dxa"/>
          </w:tcPr>
          <w:p w14:paraId="15F79281" w14:textId="77777777" w:rsidR="00515BD3" w:rsidRPr="00952593" w:rsidRDefault="00515BD3" w:rsidP="00515BD3">
            <w:pPr>
              <w:pStyle w:val="NormalWeb"/>
              <w:contextualSpacing/>
              <w:rPr>
                <w:rFonts w:asciiTheme="majorHAnsi" w:hAnsiTheme="majorHAnsi"/>
              </w:rPr>
            </w:pPr>
          </w:p>
        </w:tc>
      </w:tr>
      <w:tr w:rsidR="00515BD3" w:rsidRPr="00952593" w14:paraId="08961063" w14:textId="77777777" w:rsidTr="00515BD3">
        <w:trPr>
          <w:trHeight w:val="273"/>
        </w:trPr>
        <w:tc>
          <w:tcPr>
            <w:tcW w:w="2358" w:type="dxa"/>
          </w:tcPr>
          <w:p w14:paraId="2CAAD32C" w14:textId="77777777" w:rsidR="00515BD3" w:rsidRPr="00952593" w:rsidRDefault="00515BD3" w:rsidP="00515BD3">
            <w:pPr>
              <w:pStyle w:val="NormalWeb"/>
              <w:contextualSpacing/>
              <w:rPr>
                <w:rFonts w:asciiTheme="majorHAnsi" w:hAnsiTheme="majorHAnsi"/>
                <w:b/>
              </w:rPr>
            </w:pPr>
            <w:r w:rsidRPr="00952593">
              <w:rPr>
                <w:rFonts w:asciiTheme="majorHAnsi" w:hAnsiTheme="majorHAnsi"/>
                <w:b/>
              </w:rPr>
              <w:t>Dropped Members</w:t>
            </w:r>
          </w:p>
        </w:tc>
        <w:tc>
          <w:tcPr>
            <w:tcW w:w="1170" w:type="dxa"/>
          </w:tcPr>
          <w:p w14:paraId="307416E0" w14:textId="77777777" w:rsidR="00515BD3" w:rsidRPr="00952593" w:rsidRDefault="00515BD3" w:rsidP="00515BD3">
            <w:pPr>
              <w:pStyle w:val="NormalWeb"/>
              <w:contextualSpacing/>
              <w:rPr>
                <w:rFonts w:asciiTheme="majorHAnsi" w:hAnsiTheme="majorHAnsi"/>
              </w:rPr>
            </w:pPr>
            <w:r>
              <w:rPr>
                <w:rFonts w:asciiTheme="majorHAnsi" w:hAnsiTheme="majorHAnsi"/>
              </w:rPr>
              <w:t>0</w:t>
            </w:r>
          </w:p>
        </w:tc>
        <w:tc>
          <w:tcPr>
            <w:tcW w:w="6067" w:type="dxa"/>
          </w:tcPr>
          <w:p w14:paraId="709E6BAF" w14:textId="77777777" w:rsidR="00515BD3" w:rsidRPr="00952593" w:rsidRDefault="00515BD3" w:rsidP="00515BD3">
            <w:pPr>
              <w:pStyle w:val="NormalWeb"/>
              <w:contextualSpacing/>
              <w:rPr>
                <w:rFonts w:asciiTheme="majorHAnsi" w:hAnsiTheme="majorHAnsi"/>
              </w:rPr>
            </w:pPr>
          </w:p>
        </w:tc>
      </w:tr>
    </w:tbl>
    <w:p w14:paraId="7FFF6A85" w14:textId="77777777" w:rsidR="00515BD3" w:rsidRDefault="00515BD3" w:rsidP="00515BD3">
      <w:pPr>
        <w:pStyle w:val="NormalWeb"/>
        <w:rPr>
          <w:rFonts w:asciiTheme="majorHAnsi" w:hAnsiTheme="majorHAnsi"/>
        </w:rPr>
      </w:pPr>
      <w:r>
        <w:rPr>
          <w:rFonts w:asciiTheme="majorHAnsi" w:hAnsiTheme="majorHAnsi"/>
        </w:rPr>
        <w:t xml:space="preserve">**I am not counting FSRN and RP&amp;E as members because they have budgets under $50K and have laid off all staffers at the moment. Each claims it will return fully; if so, we will put them back on the roster. </w:t>
      </w:r>
    </w:p>
    <w:p w14:paraId="791AE8F5" w14:textId="0CF5190B" w:rsidR="001B717E" w:rsidRDefault="00515BD3" w:rsidP="001B717E">
      <w:pPr>
        <w:pStyle w:val="NormalWeb"/>
        <w:contextualSpacing/>
        <w:rPr>
          <w:rFonts w:asciiTheme="majorHAnsi" w:hAnsiTheme="majorHAnsi"/>
        </w:rPr>
      </w:pPr>
      <w:r>
        <w:rPr>
          <w:rFonts w:asciiTheme="majorHAnsi" w:hAnsiTheme="majorHAnsi"/>
        </w:rPr>
        <w:t>*These member</w:t>
      </w:r>
      <w:r w:rsidR="001B717E">
        <w:rPr>
          <w:rFonts w:asciiTheme="majorHAnsi" w:hAnsiTheme="majorHAnsi"/>
        </w:rPr>
        <w:t xml:space="preserve">s have not paid dues in </w:t>
      </w:r>
      <w:r>
        <w:rPr>
          <w:rFonts w:asciiTheme="majorHAnsi" w:hAnsiTheme="majorHAnsi"/>
        </w:rPr>
        <w:t>2014:</w:t>
      </w:r>
    </w:p>
    <w:tbl>
      <w:tblPr>
        <w:tblW w:w="6319" w:type="dxa"/>
        <w:tblInd w:w="93" w:type="dxa"/>
        <w:tblLook w:val="04A0" w:firstRow="1" w:lastRow="0" w:firstColumn="1" w:lastColumn="0" w:noHBand="0" w:noVBand="1"/>
      </w:tblPr>
      <w:tblGrid>
        <w:gridCol w:w="6319"/>
      </w:tblGrid>
      <w:tr w:rsidR="001B717E" w:rsidRPr="001B717E" w14:paraId="69FE1741" w14:textId="77777777" w:rsidTr="004A203D">
        <w:trPr>
          <w:trHeight w:val="295"/>
        </w:trPr>
        <w:tc>
          <w:tcPr>
            <w:tcW w:w="6319" w:type="dxa"/>
            <w:tcBorders>
              <w:top w:val="nil"/>
              <w:left w:val="nil"/>
              <w:bottom w:val="nil"/>
              <w:right w:val="nil"/>
            </w:tcBorders>
            <w:shd w:val="clear" w:color="auto" w:fill="auto"/>
            <w:noWrap/>
            <w:vAlign w:val="bottom"/>
            <w:hideMark/>
          </w:tcPr>
          <w:p w14:paraId="186807C0" w14:textId="62797B0B" w:rsidR="001B717E" w:rsidRPr="001B717E" w:rsidRDefault="001B717E" w:rsidP="001B717E">
            <w:pPr>
              <w:rPr>
                <w:rFonts w:ascii="Calibri" w:eastAsia="Times New Roman" w:hAnsi="Calibri" w:cs="Times New Roman"/>
                <w:color w:val="000000"/>
              </w:rPr>
            </w:pPr>
          </w:p>
        </w:tc>
      </w:tr>
      <w:tr w:rsidR="001B717E" w:rsidRPr="001B717E" w14:paraId="4A87C0A4" w14:textId="77777777" w:rsidTr="004A203D">
        <w:trPr>
          <w:trHeight w:val="295"/>
        </w:trPr>
        <w:tc>
          <w:tcPr>
            <w:tcW w:w="6319" w:type="dxa"/>
            <w:tcBorders>
              <w:top w:val="nil"/>
              <w:left w:val="nil"/>
              <w:bottom w:val="nil"/>
              <w:right w:val="nil"/>
            </w:tcBorders>
            <w:shd w:val="clear" w:color="auto" w:fill="auto"/>
            <w:noWrap/>
            <w:vAlign w:val="bottom"/>
            <w:hideMark/>
          </w:tcPr>
          <w:p w14:paraId="53CF15E4" w14:textId="419DEC27" w:rsidR="001B717E" w:rsidRPr="001B717E" w:rsidRDefault="00D36241" w:rsidP="001B717E">
            <w:pPr>
              <w:rPr>
                <w:rFonts w:ascii="Calibri" w:eastAsia="Times New Roman" w:hAnsi="Calibri" w:cs="Times New Roman"/>
                <w:color w:val="000000"/>
              </w:rPr>
            </w:pPr>
            <w:r>
              <w:rPr>
                <w:rFonts w:ascii="Calibri" w:eastAsia="Times New Roman" w:hAnsi="Calibri" w:cs="Times New Roman"/>
                <w:color w:val="000000"/>
              </w:rPr>
              <w:t>American Forum</w:t>
            </w:r>
          </w:p>
        </w:tc>
      </w:tr>
      <w:tr w:rsidR="001B717E" w:rsidRPr="001B717E" w14:paraId="043EC7C7" w14:textId="77777777" w:rsidTr="004A203D">
        <w:trPr>
          <w:trHeight w:val="295"/>
        </w:trPr>
        <w:tc>
          <w:tcPr>
            <w:tcW w:w="6319" w:type="dxa"/>
            <w:tcBorders>
              <w:top w:val="nil"/>
              <w:left w:val="nil"/>
              <w:bottom w:val="nil"/>
              <w:right w:val="nil"/>
            </w:tcBorders>
            <w:shd w:val="clear" w:color="auto" w:fill="auto"/>
            <w:noWrap/>
            <w:vAlign w:val="bottom"/>
            <w:hideMark/>
          </w:tcPr>
          <w:p w14:paraId="54F6343C" w14:textId="77777777" w:rsidR="001B717E" w:rsidRPr="001B717E" w:rsidRDefault="001B717E" w:rsidP="001B717E">
            <w:pPr>
              <w:rPr>
                <w:rFonts w:ascii="Calibri" w:eastAsia="Times New Roman" w:hAnsi="Calibri" w:cs="Times New Roman"/>
                <w:color w:val="000000"/>
              </w:rPr>
            </w:pPr>
            <w:r w:rsidRPr="001B717E">
              <w:rPr>
                <w:rFonts w:ascii="Calibri" w:eastAsia="Times New Roman" w:hAnsi="Calibri" w:cs="Times New Roman"/>
                <w:color w:val="000000"/>
              </w:rPr>
              <w:t>Democracy Now</w:t>
            </w:r>
          </w:p>
        </w:tc>
      </w:tr>
      <w:tr w:rsidR="001B717E" w:rsidRPr="001B717E" w14:paraId="71C93924" w14:textId="77777777" w:rsidTr="004A203D">
        <w:trPr>
          <w:trHeight w:val="295"/>
        </w:trPr>
        <w:tc>
          <w:tcPr>
            <w:tcW w:w="6319" w:type="dxa"/>
            <w:tcBorders>
              <w:top w:val="nil"/>
              <w:left w:val="nil"/>
              <w:bottom w:val="nil"/>
              <w:right w:val="nil"/>
            </w:tcBorders>
            <w:shd w:val="clear" w:color="auto" w:fill="auto"/>
            <w:noWrap/>
            <w:vAlign w:val="bottom"/>
            <w:hideMark/>
          </w:tcPr>
          <w:p w14:paraId="7782D8EF" w14:textId="77777777" w:rsidR="001B717E" w:rsidRPr="001B717E" w:rsidRDefault="001B717E" w:rsidP="001B717E">
            <w:pPr>
              <w:rPr>
                <w:rFonts w:ascii="Calibri" w:eastAsia="Times New Roman" w:hAnsi="Calibri" w:cs="Times New Roman"/>
                <w:color w:val="000000"/>
              </w:rPr>
            </w:pPr>
            <w:r w:rsidRPr="001B717E">
              <w:rPr>
                <w:rFonts w:ascii="Calibri" w:eastAsia="Times New Roman" w:hAnsi="Calibri" w:cs="Times New Roman"/>
                <w:color w:val="000000"/>
              </w:rPr>
              <w:t>Grist</w:t>
            </w:r>
          </w:p>
        </w:tc>
      </w:tr>
      <w:tr w:rsidR="001B717E" w:rsidRPr="001B717E" w14:paraId="14B53D7F" w14:textId="77777777" w:rsidTr="004A203D">
        <w:trPr>
          <w:trHeight w:val="295"/>
        </w:trPr>
        <w:tc>
          <w:tcPr>
            <w:tcW w:w="6319" w:type="dxa"/>
            <w:tcBorders>
              <w:top w:val="nil"/>
              <w:left w:val="nil"/>
              <w:bottom w:val="nil"/>
              <w:right w:val="nil"/>
            </w:tcBorders>
            <w:shd w:val="clear" w:color="auto" w:fill="auto"/>
            <w:noWrap/>
            <w:vAlign w:val="bottom"/>
            <w:hideMark/>
          </w:tcPr>
          <w:p w14:paraId="4FA1FEB5" w14:textId="3E930DB5" w:rsidR="001B717E" w:rsidRPr="001B717E" w:rsidRDefault="003B2159" w:rsidP="001B717E">
            <w:pPr>
              <w:rPr>
                <w:rFonts w:ascii="Calibri" w:eastAsia="Times New Roman" w:hAnsi="Calibri" w:cs="Times New Roman"/>
                <w:color w:val="000000"/>
              </w:rPr>
            </w:pPr>
            <w:r>
              <w:rPr>
                <w:rFonts w:ascii="Calibri" w:eastAsia="Times New Roman" w:hAnsi="Calibri" w:cs="Times New Roman"/>
                <w:color w:val="000000"/>
              </w:rPr>
              <w:t>KCET</w:t>
            </w:r>
            <w:r w:rsidR="001B717E" w:rsidRPr="001B717E">
              <w:rPr>
                <w:rFonts w:ascii="Calibri" w:eastAsia="Times New Roman" w:hAnsi="Calibri" w:cs="Times New Roman"/>
                <w:color w:val="000000"/>
              </w:rPr>
              <w:t>LinkTV</w:t>
            </w:r>
            <w:r>
              <w:rPr>
                <w:rFonts w:ascii="Calibri" w:eastAsia="Times New Roman" w:hAnsi="Calibri" w:cs="Times New Roman"/>
                <w:color w:val="000000"/>
              </w:rPr>
              <w:t xml:space="preserve"> (Kim says not to expect anything in 2014)</w:t>
            </w:r>
          </w:p>
        </w:tc>
      </w:tr>
      <w:tr w:rsidR="001B717E" w:rsidRPr="001B717E" w14:paraId="42CB1E47" w14:textId="77777777" w:rsidTr="004A203D">
        <w:trPr>
          <w:trHeight w:val="295"/>
        </w:trPr>
        <w:tc>
          <w:tcPr>
            <w:tcW w:w="6319" w:type="dxa"/>
            <w:tcBorders>
              <w:top w:val="nil"/>
              <w:left w:val="nil"/>
              <w:bottom w:val="nil"/>
              <w:right w:val="nil"/>
            </w:tcBorders>
            <w:shd w:val="clear" w:color="auto" w:fill="auto"/>
            <w:noWrap/>
            <w:vAlign w:val="bottom"/>
            <w:hideMark/>
          </w:tcPr>
          <w:p w14:paraId="0804FF84" w14:textId="77777777" w:rsidR="001B717E" w:rsidRPr="001B717E" w:rsidRDefault="001B717E" w:rsidP="001B717E">
            <w:pPr>
              <w:rPr>
                <w:rFonts w:ascii="Calibri" w:eastAsia="Times New Roman" w:hAnsi="Calibri" w:cs="Times New Roman"/>
                <w:color w:val="000000"/>
              </w:rPr>
            </w:pPr>
            <w:r w:rsidRPr="001B717E">
              <w:rPr>
                <w:rFonts w:ascii="Calibri" w:eastAsia="Times New Roman" w:hAnsi="Calibri" w:cs="Times New Roman"/>
                <w:color w:val="000000"/>
              </w:rPr>
              <w:t>LA Progressive</w:t>
            </w:r>
          </w:p>
        </w:tc>
      </w:tr>
      <w:tr w:rsidR="003B2159" w:rsidRPr="001B717E" w14:paraId="3A4BD376" w14:textId="77777777" w:rsidTr="004A203D">
        <w:trPr>
          <w:trHeight w:val="295"/>
        </w:trPr>
        <w:tc>
          <w:tcPr>
            <w:tcW w:w="6319" w:type="dxa"/>
            <w:tcBorders>
              <w:top w:val="nil"/>
              <w:left w:val="nil"/>
              <w:bottom w:val="nil"/>
              <w:right w:val="nil"/>
            </w:tcBorders>
            <w:shd w:val="clear" w:color="auto" w:fill="auto"/>
            <w:noWrap/>
            <w:vAlign w:val="bottom"/>
            <w:hideMark/>
          </w:tcPr>
          <w:p w14:paraId="055573E5" w14:textId="5901CA6F" w:rsidR="003B2159" w:rsidRPr="001B717E" w:rsidRDefault="003B2159" w:rsidP="001B717E">
            <w:pPr>
              <w:rPr>
                <w:rFonts w:ascii="Calibri" w:eastAsia="Times New Roman" w:hAnsi="Calibri" w:cs="Times New Roman"/>
                <w:color w:val="000000"/>
              </w:rPr>
            </w:pPr>
            <w:r w:rsidRPr="001B717E">
              <w:rPr>
                <w:rFonts w:ascii="Calibri" w:eastAsia="Times New Roman" w:hAnsi="Calibri" w:cs="Times New Roman"/>
                <w:color w:val="000000"/>
              </w:rPr>
              <w:t>Texas Observer</w:t>
            </w:r>
          </w:p>
        </w:tc>
      </w:tr>
      <w:tr w:rsidR="003B2159" w:rsidRPr="001B717E" w14:paraId="28E4B9C4" w14:textId="77777777" w:rsidTr="003B2159">
        <w:trPr>
          <w:trHeight w:val="295"/>
        </w:trPr>
        <w:tc>
          <w:tcPr>
            <w:tcW w:w="6319" w:type="dxa"/>
            <w:tcBorders>
              <w:top w:val="nil"/>
              <w:left w:val="nil"/>
              <w:bottom w:val="nil"/>
              <w:right w:val="nil"/>
            </w:tcBorders>
            <w:shd w:val="clear" w:color="auto" w:fill="auto"/>
            <w:noWrap/>
            <w:vAlign w:val="bottom"/>
          </w:tcPr>
          <w:p w14:paraId="09FC2359" w14:textId="34BFED86" w:rsidR="003B2159" w:rsidRPr="001B717E" w:rsidRDefault="003B2159" w:rsidP="001B717E">
            <w:pPr>
              <w:rPr>
                <w:rFonts w:ascii="Calibri" w:eastAsia="Times New Roman" w:hAnsi="Calibri" w:cs="Times New Roman"/>
                <w:color w:val="000000"/>
              </w:rPr>
            </w:pPr>
            <w:r w:rsidRPr="001B717E">
              <w:rPr>
                <w:rFonts w:ascii="Calibri" w:eastAsia="Times New Roman" w:hAnsi="Calibri" w:cs="Times New Roman"/>
                <w:color w:val="000000"/>
              </w:rPr>
              <w:t>Thom Hartmann</w:t>
            </w:r>
          </w:p>
        </w:tc>
      </w:tr>
      <w:tr w:rsidR="003B2159" w:rsidRPr="001B717E" w14:paraId="3B5EE0AE" w14:textId="77777777" w:rsidTr="003B2159">
        <w:trPr>
          <w:trHeight w:val="295"/>
        </w:trPr>
        <w:tc>
          <w:tcPr>
            <w:tcW w:w="6319" w:type="dxa"/>
            <w:tcBorders>
              <w:top w:val="nil"/>
              <w:left w:val="nil"/>
              <w:bottom w:val="nil"/>
              <w:right w:val="nil"/>
            </w:tcBorders>
            <w:shd w:val="clear" w:color="auto" w:fill="auto"/>
            <w:noWrap/>
            <w:vAlign w:val="bottom"/>
          </w:tcPr>
          <w:p w14:paraId="69B76307" w14:textId="69723DE5" w:rsidR="003B2159" w:rsidRPr="001B717E" w:rsidRDefault="00D36241" w:rsidP="001B717E">
            <w:pPr>
              <w:rPr>
                <w:rFonts w:ascii="Calibri" w:eastAsia="Times New Roman" w:hAnsi="Calibri" w:cs="Times New Roman"/>
                <w:color w:val="000000"/>
              </w:rPr>
            </w:pPr>
            <w:r>
              <w:rPr>
                <w:rFonts w:ascii="Calibri" w:eastAsia="Times New Roman" w:hAnsi="Calibri" w:cs="Times New Roman"/>
                <w:color w:val="000000"/>
              </w:rPr>
              <w:t>Utne</w:t>
            </w:r>
          </w:p>
        </w:tc>
      </w:tr>
      <w:tr w:rsidR="003B2159" w:rsidRPr="001B717E" w14:paraId="06F9EC03" w14:textId="77777777" w:rsidTr="003B2159">
        <w:trPr>
          <w:trHeight w:val="295"/>
        </w:trPr>
        <w:tc>
          <w:tcPr>
            <w:tcW w:w="6319" w:type="dxa"/>
            <w:tcBorders>
              <w:top w:val="nil"/>
              <w:left w:val="nil"/>
              <w:bottom w:val="nil"/>
              <w:right w:val="nil"/>
            </w:tcBorders>
            <w:shd w:val="clear" w:color="auto" w:fill="auto"/>
            <w:noWrap/>
            <w:vAlign w:val="bottom"/>
          </w:tcPr>
          <w:p w14:paraId="41DE4495" w14:textId="69B5365F" w:rsidR="003B2159" w:rsidRPr="001B717E" w:rsidRDefault="00D36241" w:rsidP="001B717E">
            <w:pPr>
              <w:rPr>
                <w:rFonts w:ascii="Calibri" w:eastAsia="Times New Roman" w:hAnsi="Calibri" w:cs="Times New Roman"/>
                <w:color w:val="000000"/>
              </w:rPr>
            </w:pPr>
            <w:r>
              <w:rPr>
                <w:rFonts w:ascii="Calibri" w:eastAsia="Times New Roman" w:hAnsi="Calibri" w:cs="Times New Roman"/>
                <w:color w:val="000000"/>
              </w:rPr>
              <w:t>Women’s Media Center</w:t>
            </w:r>
          </w:p>
        </w:tc>
      </w:tr>
      <w:tr w:rsidR="003B2159" w:rsidRPr="001B717E" w14:paraId="74BE7DF0" w14:textId="77777777" w:rsidTr="003B2159">
        <w:trPr>
          <w:trHeight w:val="295"/>
        </w:trPr>
        <w:tc>
          <w:tcPr>
            <w:tcW w:w="6319" w:type="dxa"/>
            <w:tcBorders>
              <w:top w:val="nil"/>
              <w:left w:val="nil"/>
              <w:bottom w:val="nil"/>
              <w:right w:val="nil"/>
            </w:tcBorders>
            <w:shd w:val="clear" w:color="auto" w:fill="auto"/>
            <w:noWrap/>
            <w:vAlign w:val="bottom"/>
          </w:tcPr>
          <w:p w14:paraId="3CDFE770" w14:textId="67F3CEB9" w:rsidR="003B2159" w:rsidRPr="001B717E" w:rsidRDefault="003B2159" w:rsidP="001B717E">
            <w:pPr>
              <w:rPr>
                <w:rFonts w:ascii="Calibri" w:eastAsia="Times New Roman" w:hAnsi="Calibri" w:cs="Times New Roman"/>
                <w:color w:val="000000"/>
              </w:rPr>
            </w:pPr>
          </w:p>
        </w:tc>
      </w:tr>
      <w:tr w:rsidR="003B2159" w:rsidRPr="001B717E" w14:paraId="4F714DC3" w14:textId="77777777" w:rsidTr="003B2159">
        <w:trPr>
          <w:trHeight w:val="295"/>
        </w:trPr>
        <w:tc>
          <w:tcPr>
            <w:tcW w:w="6319" w:type="dxa"/>
            <w:tcBorders>
              <w:top w:val="nil"/>
              <w:left w:val="nil"/>
              <w:bottom w:val="nil"/>
              <w:right w:val="nil"/>
            </w:tcBorders>
            <w:shd w:val="clear" w:color="auto" w:fill="auto"/>
            <w:noWrap/>
            <w:vAlign w:val="bottom"/>
          </w:tcPr>
          <w:p w14:paraId="4AF2609D" w14:textId="03FF3E2C" w:rsidR="003B2159" w:rsidRPr="001B717E" w:rsidRDefault="003B2159" w:rsidP="001B717E">
            <w:pPr>
              <w:rPr>
                <w:rFonts w:ascii="Calibri" w:eastAsia="Times New Roman" w:hAnsi="Calibri" w:cs="Times New Roman"/>
                <w:color w:val="000000"/>
              </w:rPr>
            </w:pPr>
          </w:p>
        </w:tc>
      </w:tr>
    </w:tbl>
    <w:p w14:paraId="7FF04ADD" w14:textId="77777777" w:rsidR="00515BD3" w:rsidRPr="00952593" w:rsidRDefault="00515BD3" w:rsidP="00515BD3">
      <w:pPr>
        <w:pStyle w:val="NormalWeb"/>
        <w:contextualSpacing/>
        <w:rPr>
          <w:rFonts w:asciiTheme="majorHAnsi" w:hAnsiTheme="majorHAnsi"/>
          <w:b/>
        </w:rPr>
      </w:pPr>
      <w:r w:rsidRPr="00952593">
        <w:rPr>
          <w:rFonts w:asciiTheme="majorHAnsi" w:hAnsiTheme="majorHAnsi"/>
          <w:b/>
        </w:rPr>
        <w:t>Membership Committee Members are:</w:t>
      </w:r>
    </w:p>
    <w:p w14:paraId="4074F09A"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 xml:space="preserve">Christa Hillstrom, Yes! </w:t>
      </w:r>
      <w:r w:rsidRPr="00952593">
        <w:rPr>
          <w:rFonts w:asciiTheme="majorHAnsi" w:hAnsiTheme="majorHAnsi"/>
          <w:b/>
        </w:rPr>
        <w:t>CHAIR</w:t>
      </w:r>
    </w:p>
    <w:p w14:paraId="613F2893"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Andrew Stelzer, Making Contact</w:t>
      </w:r>
    </w:p>
    <w:p w14:paraId="4F046711"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Shay Totten, Communications Director, Chelsea Green</w:t>
      </w:r>
    </w:p>
    <w:p w14:paraId="76F2E4F1" w14:textId="77777777" w:rsidR="00515BD3" w:rsidRDefault="00515BD3" w:rsidP="00515BD3">
      <w:pPr>
        <w:pStyle w:val="NormalWeb"/>
        <w:contextualSpacing/>
        <w:rPr>
          <w:rFonts w:asciiTheme="majorHAnsi" w:hAnsiTheme="majorHAnsi"/>
        </w:rPr>
      </w:pPr>
      <w:r>
        <w:rPr>
          <w:rFonts w:asciiTheme="majorHAnsi" w:hAnsiTheme="majorHAnsi"/>
        </w:rPr>
        <w:t>Laura Burge, Care2</w:t>
      </w:r>
    </w:p>
    <w:p w14:paraId="5F45F5B9" w14:textId="77777777" w:rsidR="00515BD3" w:rsidRDefault="00515BD3" w:rsidP="00515BD3">
      <w:pPr>
        <w:pStyle w:val="NormalWeb"/>
        <w:contextualSpacing/>
        <w:rPr>
          <w:rFonts w:asciiTheme="majorHAnsi" w:hAnsiTheme="majorHAnsi"/>
        </w:rPr>
      </w:pPr>
      <w:r>
        <w:rPr>
          <w:rFonts w:asciiTheme="majorHAnsi" w:hAnsiTheme="majorHAnsi"/>
        </w:rPr>
        <w:t>Alana Price, Tikkun</w:t>
      </w:r>
    </w:p>
    <w:p w14:paraId="19F0A3EF" w14:textId="77777777" w:rsidR="00515BD3" w:rsidRDefault="00515BD3" w:rsidP="00515BD3">
      <w:pPr>
        <w:pStyle w:val="NormalWeb"/>
        <w:contextualSpacing/>
        <w:rPr>
          <w:rFonts w:asciiTheme="majorHAnsi" w:hAnsiTheme="majorHAnsi"/>
        </w:rPr>
      </w:pPr>
    </w:p>
    <w:p w14:paraId="3FCDC69D" w14:textId="77777777" w:rsidR="00515BD3" w:rsidRPr="00952593" w:rsidRDefault="00515BD3" w:rsidP="00515BD3">
      <w:pPr>
        <w:pStyle w:val="NormalWeb"/>
        <w:contextualSpacing/>
        <w:rPr>
          <w:rFonts w:asciiTheme="majorHAnsi" w:hAnsiTheme="majorHAnsi"/>
        </w:rPr>
      </w:pPr>
      <w:r>
        <w:rPr>
          <w:rFonts w:asciiTheme="majorHAnsi" w:hAnsiTheme="majorHAnsi"/>
        </w:rPr>
        <w:t>We are currently seeking more volunteers for this committee!</w:t>
      </w:r>
    </w:p>
    <w:p w14:paraId="5449571E" w14:textId="77777777" w:rsidR="00515BD3" w:rsidRPr="00952593" w:rsidRDefault="00515BD3" w:rsidP="00515BD3">
      <w:pPr>
        <w:pStyle w:val="NormalWeb"/>
        <w:contextualSpacing/>
        <w:rPr>
          <w:rFonts w:asciiTheme="majorHAnsi" w:hAnsiTheme="majorHAnsi"/>
        </w:rPr>
      </w:pPr>
    </w:p>
    <w:p w14:paraId="3E005AB9" w14:textId="77777777" w:rsidR="00515BD3" w:rsidRDefault="00515BD3" w:rsidP="00515BD3">
      <w:pPr>
        <w:rPr>
          <w:rFonts w:asciiTheme="majorHAnsi" w:eastAsia="ＭＳ 明朝" w:hAnsiTheme="majorHAnsi"/>
          <w:color w:val="FF0000"/>
        </w:rPr>
      </w:pPr>
    </w:p>
    <w:p w14:paraId="2EA53C48" w14:textId="026A6BFE" w:rsidR="00515BD3" w:rsidRDefault="00515BD3" w:rsidP="00515BD3">
      <w:pPr>
        <w:rPr>
          <w:rFonts w:asciiTheme="majorHAnsi" w:eastAsia="ＭＳ 明朝" w:hAnsiTheme="majorHAnsi"/>
          <w:color w:val="FF0000"/>
        </w:rPr>
      </w:pPr>
    </w:p>
    <w:p w14:paraId="585B64F9" w14:textId="460FE9CC" w:rsidR="006C1B53" w:rsidRPr="00952593" w:rsidRDefault="006C1B53" w:rsidP="006C1B53">
      <w:pPr>
        <w:pStyle w:val="ListParagraph"/>
        <w:ind w:left="0"/>
        <w:rPr>
          <w:rFonts w:asciiTheme="majorHAnsi" w:hAnsiTheme="majorHAnsi"/>
          <w:color w:val="FF0000"/>
        </w:rPr>
      </w:pPr>
      <w:r w:rsidRPr="00952593">
        <w:rPr>
          <w:rFonts w:asciiTheme="majorHAnsi" w:hAnsiTheme="majorHAnsi"/>
          <w:color w:val="FF0000"/>
        </w:rPr>
        <w:t xml:space="preserve">IV. </w:t>
      </w:r>
      <w:r>
        <w:rPr>
          <w:rFonts w:asciiTheme="majorHAnsi" w:hAnsiTheme="majorHAnsi"/>
          <w:b/>
          <w:color w:val="FF0000"/>
        </w:rPr>
        <w:t>Conference Report</w:t>
      </w:r>
    </w:p>
    <w:p w14:paraId="37217161" w14:textId="77777777" w:rsidR="006C1B53" w:rsidRDefault="006C1B53">
      <w:pPr>
        <w:rPr>
          <w:rFonts w:asciiTheme="majorHAnsi" w:hAnsiTheme="majorHAnsi"/>
        </w:rPr>
      </w:pPr>
    </w:p>
    <w:p w14:paraId="7B504F67" w14:textId="6E32B7C4" w:rsidR="006C1B53" w:rsidRPr="00D36241" w:rsidRDefault="006C1B53">
      <w:pPr>
        <w:rPr>
          <w:rFonts w:asciiTheme="majorHAnsi" w:hAnsiTheme="majorHAnsi"/>
          <w:b/>
        </w:rPr>
      </w:pPr>
      <w:r w:rsidRPr="006C1B53">
        <w:rPr>
          <w:rFonts w:asciiTheme="majorHAnsi" w:hAnsiTheme="majorHAnsi"/>
          <w:b/>
        </w:rPr>
        <w:t>Logistics</w:t>
      </w:r>
    </w:p>
    <w:p w14:paraId="1AF1E003" w14:textId="77777777" w:rsidR="006C1B53" w:rsidRDefault="006C1B53">
      <w:pPr>
        <w:rPr>
          <w:rFonts w:asciiTheme="majorHAnsi" w:hAnsiTheme="majorHAnsi"/>
        </w:rPr>
      </w:pPr>
      <w:r>
        <w:rPr>
          <w:rFonts w:asciiTheme="majorHAnsi" w:hAnsiTheme="majorHAnsi"/>
        </w:rPr>
        <w:t>Dates: Thursday, February 5- Saturday, February 7 , 2015</w:t>
      </w:r>
    </w:p>
    <w:p w14:paraId="25C94880" w14:textId="5062FA1C" w:rsidR="006C1B53" w:rsidRDefault="006C1B53">
      <w:pPr>
        <w:rPr>
          <w:rFonts w:asciiTheme="majorHAnsi" w:hAnsiTheme="majorHAnsi"/>
        </w:rPr>
      </w:pPr>
      <w:r>
        <w:rPr>
          <w:rFonts w:asciiTheme="majorHAnsi" w:hAnsiTheme="majorHAnsi"/>
        </w:rPr>
        <w:t>Place: Hotel Argonaut, San Francisco</w:t>
      </w:r>
      <w:r w:rsidR="00BC1774">
        <w:rPr>
          <w:rFonts w:asciiTheme="majorHAnsi" w:hAnsiTheme="majorHAnsi"/>
        </w:rPr>
        <w:t xml:space="preserve">, </w:t>
      </w:r>
      <w:r>
        <w:rPr>
          <w:rFonts w:asciiTheme="majorHAnsi" w:hAnsiTheme="majorHAnsi"/>
        </w:rPr>
        <w:t xml:space="preserve">$185/night for TMC members. </w:t>
      </w:r>
    </w:p>
    <w:p w14:paraId="0021DFE3" w14:textId="2E96C788" w:rsidR="00BC1774" w:rsidRDefault="00BC1774">
      <w:pPr>
        <w:rPr>
          <w:rFonts w:asciiTheme="majorHAnsi" w:hAnsiTheme="majorHAnsi"/>
        </w:rPr>
      </w:pPr>
      <w:r>
        <w:rPr>
          <w:rFonts w:asciiTheme="majorHAnsi" w:hAnsiTheme="majorHAnsi"/>
        </w:rPr>
        <w:t>Website: AAN will create the conference website as a mobile app.</w:t>
      </w:r>
    </w:p>
    <w:p w14:paraId="2EA94A22" w14:textId="77777777" w:rsidR="006C1B53" w:rsidRDefault="006C1B53">
      <w:pPr>
        <w:rPr>
          <w:rFonts w:asciiTheme="majorHAnsi" w:hAnsiTheme="majorHAnsi"/>
        </w:rPr>
      </w:pPr>
    </w:p>
    <w:p w14:paraId="2F8DB552" w14:textId="324010D1" w:rsidR="006C1B53" w:rsidRDefault="006C1B53">
      <w:pPr>
        <w:rPr>
          <w:rFonts w:asciiTheme="majorHAnsi" w:hAnsiTheme="majorHAnsi"/>
        </w:rPr>
      </w:pPr>
      <w:r>
        <w:rPr>
          <w:rFonts w:asciiTheme="majorHAnsi" w:hAnsiTheme="majorHAnsi"/>
          <w:b/>
        </w:rPr>
        <w:t>Conference fee</w:t>
      </w:r>
      <w:r w:rsidRPr="006C1B53">
        <w:rPr>
          <w:rFonts w:asciiTheme="majorHAnsi" w:hAnsiTheme="majorHAnsi"/>
          <w:b/>
        </w:rPr>
        <w:t xml:space="preserve"> proposal</w:t>
      </w:r>
      <w:r>
        <w:rPr>
          <w:rFonts w:asciiTheme="majorHAnsi" w:hAnsiTheme="majorHAnsi"/>
        </w:rPr>
        <w:t>:</w:t>
      </w:r>
    </w:p>
    <w:p w14:paraId="41273144" w14:textId="6A18DB4B" w:rsidR="006C1B53" w:rsidRDefault="006C1B53">
      <w:pPr>
        <w:rPr>
          <w:rFonts w:asciiTheme="majorHAnsi" w:hAnsiTheme="majorHAnsi"/>
        </w:rPr>
      </w:pPr>
      <w:r>
        <w:rPr>
          <w:rFonts w:asciiTheme="majorHAnsi" w:hAnsiTheme="majorHAnsi"/>
        </w:rPr>
        <w:t>$100 TMC Members in good standing (about the cost of food/beverage)</w:t>
      </w:r>
    </w:p>
    <w:p w14:paraId="5ED1FA44" w14:textId="524B330D" w:rsidR="006C1B53" w:rsidRDefault="006C1B53">
      <w:pPr>
        <w:rPr>
          <w:rFonts w:asciiTheme="majorHAnsi" w:hAnsiTheme="majorHAnsi"/>
        </w:rPr>
      </w:pPr>
      <w:r>
        <w:rPr>
          <w:rFonts w:asciiTheme="majorHAnsi" w:hAnsiTheme="majorHAnsi"/>
        </w:rPr>
        <w:t>$75  TM</w:t>
      </w:r>
      <w:r w:rsidR="00D36241">
        <w:rPr>
          <w:rFonts w:asciiTheme="majorHAnsi" w:hAnsiTheme="majorHAnsi"/>
        </w:rPr>
        <w:t>C Members advance registration</w:t>
      </w:r>
    </w:p>
    <w:p w14:paraId="48DD35FE" w14:textId="2362A9DF" w:rsidR="006C1B53" w:rsidRDefault="006C1B53">
      <w:pPr>
        <w:rPr>
          <w:rFonts w:asciiTheme="majorHAnsi" w:hAnsiTheme="majorHAnsi"/>
        </w:rPr>
      </w:pPr>
      <w:r>
        <w:rPr>
          <w:rFonts w:asciiTheme="majorHAnsi" w:hAnsiTheme="majorHAnsi"/>
        </w:rPr>
        <w:t>$50  Low-income (Members can choose this option without application)</w:t>
      </w:r>
    </w:p>
    <w:p w14:paraId="69659866" w14:textId="774F473E" w:rsidR="006C1B53" w:rsidRDefault="006C1B53">
      <w:pPr>
        <w:rPr>
          <w:rFonts w:asciiTheme="majorHAnsi" w:hAnsiTheme="majorHAnsi"/>
        </w:rPr>
      </w:pPr>
      <w:r>
        <w:rPr>
          <w:rFonts w:asciiTheme="majorHAnsi" w:hAnsiTheme="majorHAnsi"/>
        </w:rPr>
        <w:t>$0    Volunteer option (if you volunteer for a half-day, you get the free rate.</w:t>
      </w:r>
    </w:p>
    <w:p w14:paraId="5DDAAE5B" w14:textId="77777777" w:rsidR="006C1B53" w:rsidRDefault="006C1B53">
      <w:pPr>
        <w:rPr>
          <w:rFonts w:asciiTheme="majorHAnsi" w:hAnsiTheme="majorHAnsi"/>
        </w:rPr>
      </w:pPr>
      <w:r>
        <w:rPr>
          <w:rFonts w:asciiTheme="majorHAnsi" w:hAnsiTheme="majorHAnsi"/>
        </w:rPr>
        <w:t>$250  Non-Members</w:t>
      </w:r>
    </w:p>
    <w:p w14:paraId="59B93768" w14:textId="77777777" w:rsidR="006C1B53" w:rsidRDefault="006C1B53">
      <w:pPr>
        <w:rPr>
          <w:rFonts w:asciiTheme="majorHAnsi" w:hAnsiTheme="majorHAnsi"/>
        </w:rPr>
      </w:pPr>
    </w:p>
    <w:p w14:paraId="318F6D9E" w14:textId="15E0BF55" w:rsidR="006C1B53" w:rsidRDefault="006C1B53">
      <w:pPr>
        <w:rPr>
          <w:rFonts w:asciiTheme="majorHAnsi" w:hAnsiTheme="majorHAnsi"/>
        </w:rPr>
      </w:pPr>
      <w:r>
        <w:rPr>
          <w:rFonts w:asciiTheme="majorHAnsi" w:hAnsiTheme="majorHAnsi"/>
        </w:rPr>
        <w:t xml:space="preserve">Fee will include all the coffee you can drink, and box lunches on Thursday and Friday, plus one of AAN’s over the top receptions on Thursday night. </w:t>
      </w:r>
    </w:p>
    <w:p w14:paraId="17E747A5" w14:textId="77777777" w:rsidR="006C1B53" w:rsidRDefault="006C1B53">
      <w:pPr>
        <w:rPr>
          <w:rFonts w:asciiTheme="majorHAnsi" w:hAnsiTheme="majorHAnsi"/>
        </w:rPr>
      </w:pPr>
    </w:p>
    <w:p w14:paraId="29F258BC" w14:textId="7F483063" w:rsidR="00D36241" w:rsidRPr="00D36241" w:rsidRDefault="006C1B53">
      <w:pPr>
        <w:rPr>
          <w:rFonts w:asciiTheme="majorHAnsi" w:hAnsiTheme="majorHAnsi"/>
          <w:b/>
        </w:rPr>
      </w:pPr>
      <w:r w:rsidRPr="006C1B53">
        <w:rPr>
          <w:rFonts w:asciiTheme="majorHAnsi" w:hAnsiTheme="majorHAnsi"/>
          <w:b/>
        </w:rPr>
        <w:t>Program</w:t>
      </w:r>
      <w:r w:rsidR="00D36241">
        <w:rPr>
          <w:rFonts w:asciiTheme="majorHAnsi" w:hAnsiTheme="majorHAnsi"/>
          <w:b/>
        </w:rPr>
        <w:t xml:space="preserve"> </w:t>
      </w:r>
      <w:r w:rsidR="00D91584">
        <w:rPr>
          <w:rFonts w:asciiTheme="majorHAnsi" w:hAnsiTheme="majorHAnsi"/>
          <w:b/>
        </w:rPr>
        <w:t>Chair: Antoinette June</w:t>
      </w:r>
    </w:p>
    <w:p w14:paraId="7C72FB66" w14:textId="77777777" w:rsidR="00D36241" w:rsidRDefault="00D36241">
      <w:pPr>
        <w:rPr>
          <w:rFonts w:asciiTheme="majorHAnsi" w:hAnsiTheme="majorHAnsi"/>
        </w:rPr>
      </w:pPr>
      <w:r>
        <w:rPr>
          <w:rFonts w:asciiTheme="majorHAnsi" w:hAnsiTheme="majorHAnsi"/>
        </w:rPr>
        <w:t>Wednesday</w:t>
      </w:r>
      <w:r>
        <w:rPr>
          <w:rFonts w:asciiTheme="majorHAnsi" w:hAnsiTheme="majorHAnsi"/>
        </w:rPr>
        <w:tab/>
      </w:r>
    </w:p>
    <w:p w14:paraId="066C491D" w14:textId="033DA013" w:rsidR="00D36241" w:rsidRDefault="00D36241">
      <w:pPr>
        <w:rPr>
          <w:rFonts w:asciiTheme="majorHAnsi" w:hAnsiTheme="majorHAnsi"/>
        </w:rPr>
      </w:pPr>
      <w:r>
        <w:rPr>
          <w:rFonts w:asciiTheme="majorHAnsi" w:hAnsiTheme="majorHAnsi"/>
        </w:rPr>
        <w:t>4:00 pm</w:t>
      </w:r>
      <w:r>
        <w:rPr>
          <w:rFonts w:asciiTheme="majorHAnsi" w:hAnsiTheme="majorHAnsi"/>
        </w:rPr>
        <w:tab/>
        <w:t>Coordinating Committee Meeting</w:t>
      </w:r>
    </w:p>
    <w:p w14:paraId="5142E40F" w14:textId="078119DE" w:rsidR="00D36241" w:rsidRDefault="00D36241">
      <w:pPr>
        <w:rPr>
          <w:rFonts w:asciiTheme="majorHAnsi" w:hAnsiTheme="majorHAnsi"/>
        </w:rPr>
      </w:pPr>
      <w:r>
        <w:rPr>
          <w:rFonts w:asciiTheme="majorHAnsi" w:hAnsiTheme="majorHAnsi"/>
        </w:rPr>
        <w:t>7:00 pm</w:t>
      </w:r>
      <w:r>
        <w:rPr>
          <w:rFonts w:asciiTheme="majorHAnsi" w:hAnsiTheme="majorHAnsi"/>
        </w:rPr>
        <w:tab/>
        <w:t>TMC-only get together</w:t>
      </w:r>
    </w:p>
    <w:p w14:paraId="61E4798D" w14:textId="77777777" w:rsidR="00BC1774" w:rsidRDefault="00BC1774">
      <w:pPr>
        <w:rPr>
          <w:rFonts w:asciiTheme="majorHAnsi" w:hAnsiTheme="majorHAnsi"/>
        </w:rPr>
      </w:pPr>
    </w:p>
    <w:p w14:paraId="54ABCD1A" w14:textId="31315547" w:rsidR="00BC1774" w:rsidRDefault="00BC1774">
      <w:pPr>
        <w:rPr>
          <w:rFonts w:asciiTheme="majorHAnsi" w:hAnsiTheme="majorHAnsi"/>
        </w:rPr>
      </w:pPr>
      <w:r>
        <w:rPr>
          <w:rFonts w:asciiTheme="majorHAnsi" w:hAnsiTheme="majorHAnsi"/>
        </w:rPr>
        <w:t>Thursday</w:t>
      </w:r>
    </w:p>
    <w:p w14:paraId="5DE83B21" w14:textId="652E44BB" w:rsidR="00BC1774" w:rsidRDefault="00BC1774">
      <w:pPr>
        <w:rPr>
          <w:rFonts w:asciiTheme="majorHAnsi" w:hAnsiTheme="majorHAnsi"/>
        </w:rPr>
      </w:pPr>
      <w:r>
        <w:rPr>
          <w:rFonts w:asciiTheme="majorHAnsi" w:hAnsiTheme="majorHAnsi"/>
        </w:rPr>
        <w:t>9:00-12:00</w:t>
      </w:r>
      <w:r>
        <w:rPr>
          <w:rFonts w:asciiTheme="majorHAnsi" w:hAnsiTheme="majorHAnsi"/>
        </w:rPr>
        <w:tab/>
        <w:t>Pre-conference Workshops (including one on Police and Media)</w:t>
      </w:r>
    </w:p>
    <w:p w14:paraId="4CA15B09" w14:textId="3C1788F8" w:rsidR="00BC1774" w:rsidRDefault="00BC1774">
      <w:pPr>
        <w:rPr>
          <w:rFonts w:asciiTheme="majorHAnsi" w:hAnsiTheme="majorHAnsi"/>
        </w:rPr>
      </w:pPr>
      <w:r>
        <w:rPr>
          <w:rFonts w:asciiTheme="majorHAnsi" w:hAnsiTheme="majorHAnsi"/>
        </w:rPr>
        <w:t>12:00-1:00</w:t>
      </w:r>
      <w:r>
        <w:rPr>
          <w:rFonts w:asciiTheme="majorHAnsi" w:hAnsiTheme="majorHAnsi"/>
        </w:rPr>
        <w:tab/>
        <w:t xml:space="preserve">Welcome/ </w:t>
      </w:r>
      <w:r w:rsidR="00D36241">
        <w:rPr>
          <w:rFonts w:asciiTheme="majorHAnsi" w:hAnsiTheme="majorHAnsi"/>
        </w:rPr>
        <w:t xml:space="preserve">Box </w:t>
      </w:r>
      <w:r>
        <w:rPr>
          <w:rFonts w:asciiTheme="majorHAnsi" w:hAnsiTheme="majorHAnsi"/>
        </w:rPr>
        <w:t>Lunch</w:t>
      </w:r>
    </w:p>
    <w:p w14:paraId="3B0F9951" w14:textId="6BA01241" w:rsidR="00BC1774" w:rsidRDefault="00BC1774">
      <w:pPr>
        <w:rPr>
          <w:rFonts w:asciiTheme="majorHAnsi" w:hAnsiTheme="majorHAnsi"/>
        </w:rPr>
      </w:pPr>
      <w:r>
        <w:rPr>
          <w:rFonts w:asciiTheme="majorHAnsi" w:hAnsiTheme="majorHAnsi"/>
        </w:rPr>
        <w:t>1:00</w:t>
      </w:r>
      <w:r w:rsidR="00D36241">
        <w:rPr>
          <w:rFonts w:asciiTheme="majorHAnsi" w:hAnsiTheme="majorHAnsi"/>
        </w:rPr>
        <w:t>-3:30</w:t>
      </w:r>
      <w:r>
        <w:rPr>
          <w:rFonts w:asciiTheme="majorHAnsi" w:hAnsiTheme="majorHAnsi"/>
        </w:rPr>
        <w:tab/>
      </w:r>
      <w:r w:rsidR="00D36241">
        <w:rPr>
          <w:rFonts w:asciiTheme="majorHAnsi" w:hAnsiTheme="majorHAnsi"/>
        </w:rPr>
        <w:t>Break-out sessions</w:t>
      </w:r>
      <w:r>
        <w:rPr>
          <w:rFonts w:asciiTheme="majorHAnsi" w:hAnsiTheme="majorHAnsi"/>
        </w:rPr>
        <w:tab/>
      </w:r>
    </w:p>
    <w:p w14:paraId="343D5D3F" w14:textId="6DF0B49E" w:rsidR="00BC1774" w:rsidRDefault="00D36241">
      <w:pPr>
        <w:rPr>
          <w:rFonts w:asciiTheme="majorHAnsi" w:hAnsiTheme="majorHAnsi"/>
        </w:rPr>
      </w:pPr>
      <w:r>
        <w:rPr>
          <w:rFonts w:asciiTheme="majorHAnsi" w:hAnsiTheme="majorHAnsi"/>
        </w:rPr>
        <w:t>4:00</w:t>
      </w:r>
      <w:r>
        <w:rPr>
          <w:rFonts w:asciiTheme="majorHAnsi" w:hAnsiTheme="majorHAnsi"/>
        </w:rPr>
        <w:tab/>
      </w:r>
      <w:r>
        <w:rPr>
          <w:rFonts w:asciiTheme="majorHAnsi" w:hAnsiTheme="majorHAnsi"/>
        </w:rPr>
        <w:tab/>
        <w:t>Kilkenny &amp; Kilstein (Big Fun Opener)</w:t>
      </w:r>
    </w:p>
    <w:p w14:paraId="72BEDEA6" w14:textId="4C5962F5" w:rsidR="00BC1774" w:rsidRDefault="00BC1774">
      <w:pPr>
        <w:rPr>
          <w:rFonts w:asciiTheme="majorHAnsi" w:hAnsiTheme="majorHAnsi"/>
        </w:rPr>
      </w:pPr>
      <w:r>
        <w:rPr>
          <w:rFonts w:asciiTheme="majorHAnsi" w:hAnsiTheme="majorHAnsi"/>
        </w:rPr>
        <w:t>5:00</w:t>
      </w:r>
      <w:r>
        <w:rPr>
          <w:rFonts w:asciiTheme="majorHAnsi" w:hAnsiTheme="majorHAnsi"/>
        </w:rPr>
        <w:tab/>
      </w:r>
      <w:r>
        <w:rPr>
          <w:rFonts w:asciiTheme="majorHAnsi" w:hAnsiTheme="majorHAnsi"/>
        </w:rPr>
        <w:tab/>
        <w:t>Reception</w:t>
      </w:r>
    </w:p>
    <w:p w14:paraId="3A46E203" w14:textId="77777777" w:rsidR="00BC1774" w:rsidRDefault="00BC1774">
      <w:pPr>
        <w:rPr>
          <w:rFonts w:asciiTheme="majorHAnsi" w:hAnsiTheme="majorHAnsi"/>
        </w:rPr>
      </w:pPr>
    </w:p>
    <w:p w14:paraId="1C3630FD" w14:textId="7BB39380" w:rsidR="00BC1774" w:rsidRDefault="00BC1774">
      <w:pPr>
        <w:rPr>
          <w:rFonts w:asciiTheme="majorHAnsi" w:hAnsiTheme="majorHAnsi"/>
        </w:rPr>
      </w:pPr>
      <w:r>
        <w:rPr>
          <w:rFonts w:asciiTheme="majorHAnsi" w:hAnsiTheme="majorHAnsi"/>
        </w:rPr>
        <w:t>Friday</w:t>
      </w:r>
    </w:p>
    <w:p w14:paraId="66022789" w14:textId="53FA761D" w:rsidR="00BC1774" w:rsidRDefault="00D36241">
      <w:pPr>
        <w:rPr>
          <w:rFonts w:asciiTheme="majorHAnsi" w:hAnsiTheme="majorHAnsi"/>
        </w:rPr>
      </w:pPr>
      <w:r>
        <w:rPr>
          <w:rFonts w:asciiTheme="majorHAnsi" w:hAnsiTheme="majorHAnsi"/>
        </w:rPr>
        <w:t>8:30-9:0</w:t>
      </w:r>
      <w:r w:rsidR="00D91584">
        <w:rPr>
          <w:rFonts w:asciiTheme="majorHAnsi" w:hAnsiTheme="majorHAnsi"/>
        </w:rPr>
        <w:t>0</w:t>
      </w:r>
      <w:r w:rsidR="00D91584">
        <w:rPr>
          <w:rFonts w:asciiTheme="majorHAnsi" w:hAnsiTheme="majorHAnsi"/>
        </w:rPr>
        <w:tab/>
        <w:t>Speaker</w:t>
      </w:r>
    </w:p>
    <w:p w14:paraId="332E8272" w14:textId="1AF27943" w:rsidR="00BC1774" w:rsidRDefault="00D36241">
      <w:pPr>
        <w:rPr>
          <w:rFonts w:asciiTheme="majorHAnsi" w:hAnsiTheme="majorHAnsi"/>
        </w:rPr>
      </w:pPr>
      <w:r>
        <w:rPr>
          <w:rFonts w:asciiTheme="majorHAnsi" w:hAnsiTheme="majorHAnsi"/>
        </w:rPr>
        <w:t>9:0</w:t>
      </w:r>
      <w:r w:rsidR="00D91584">
        <w:rPr>
          <w:rFonts w:asciiTheme="majorHAnsi" w:hAnsiTheme="majorHAnsi"/>
        </w:rPr>
        <w:t>0-</w:t>
      </w:r>
      <w:r>
        <w:rPr>
          <w:rFonts w:asciiTheme="majorHAnsi" w:hAnsiTheme="majorHAnsi"/>
        </w:rPr>
        <w:t>11</w:t>
      </w:r>
      <w:r w:rsidR="00BC1774">
        <w:rPr>
          <w:rFonts w:asciiTheme="majorHAnsi" w:hAnsiTheme="majorHAnsi"/>
        </w:rPr>
        <w:t>:00</w:t>
      </w:r>
      <w:r w:rsidR="00BC1774">
        <w:rPr>
          <w:rFonts w:asciiTheme="majorHAnsi" w:hAnsiTheme="majorHAnsi"/>
        </w:rPr>
        <w:tab/>
        <w:t>Break out sessions</w:t>
      </w:r>
    </w:p>
    <w:p w14:paraId="4A9211B9" w14:textId="62134DE5" w:rsidR="00D36241" w:rsidRDefault="00D36241">
      <w:pPr>
        <w:rPr>
          <w:rFonts w:asciiTheme="majorHAnsi" w:hAnsiTheme="majorHAnsi"/>
        </w:rPr>
      </w:pPr>
      <w:r>
        <w:rPr>
          <w:rFonts w:asciiTheme="majorHAnsi" w:hAnsiTheme="majorHAnsi"/>
        </w:rPr>
        <w:t>11:00-12:00</w:t>
      </w:r>
      <w:r>
        <w:rPr>
          <w:rFonts w:asciiTheme="majorHAnsi" w:hAnsiTheme="majorHAnsi"/>
        </w:rPr>
        <w:tab/>
        <w:t>Plenary: Cara Swisher</w:t>
      </w:r>
    </w:p>
    <w:p w14:paraId="6A8F6D0A" w14:textId="6DEE7260" w:rsidR="00BC1774" w:rsidRDefault="00D36241">
      <w:pPr>
        <w:rPr>
          <w:rFonts w:asciiTheme="majorHAnsi" w:hAnsiTheme="majorHAnsi"/>
        </w:rPr>
      </w:pPr>
      <w:r>
        <w:rPr>
          <w:rFonts w:asciiTheme="majorHAnsi" w:hAnsiTheme="majorHAnsi"/>
        </w:rPr>
        <w:t>12:00-2</w:t>
      </w:r>
      <w:r w:rsidR="00BC1774">
        <w:rPr>
          <w:rFonts w:asciiTheme="majorHAnsi" w:hAnsiTheme="majorHAnsi"/>
        </w:rPr>
        <w:t>:00</w:t>
      </w:r>
      <w:r w:rsidR="00BC1774">
        <w:rPr>
          <w:rFonts w:asciiTheme="majorHAnsi" w:hAnsiTheme="majorHAnsi"/>
        </w:rPr>
        <w:tab/>
      </w:r>
      <w:r>
        <w:rPr>
          <w:rFonts w:asciiTheme="majorHAnsi" w:hAnsiTheme="majorHAnsi"/>
        </w:rPr>
        <w:t xml:space="preserve">Networking Box </w:t>
      </w:r>
      <w:r w:rsidR="00BC1774">
        <w:rPr>
          <w:rFonts w:asciiTheme="majorHAnsi" w:hAnsiTheme="majorHAnsi"/>
        </w:rPr>
        <w:t>Lunch</w:t>
      </w:r>
      <w:r>
        <w:rPr>
          <w:rFonts w:asciiTheme="majorHAnsi" w:hAnsiTheme="majorHAnsi"/>
        </w:rPr>
        <w:t xml:space="preserve"> (AAN TMC)</w:t>
      </w:r>
    </w:p>
    <w:p w14:paraId="09CE1CB8" w14:textId="343FA9BB" w:rsidR="00AE0159" w:rsidRDefault="00D91584">
      <w:pPr>
        <w:rPr>
          <w:rFonts w:asciiTheme="majorHAnsi" w:hAnsiTheme="majorHAnsi"/>
        </w:rPr>
      </w:pPr>
      <w:r>
        <w:rPr>
          <w:rFonts w:asciiTheme="majorHAnsi" w:hAnsiTheme="majorHAnsi"/>
        </w:rPr>
        <w:t>2:00-4:30</w:t>
      </w:r>
      <w:r>
        <w:rPr>
          <w:rFonts w:asciiTheme="majorHAnsi" w:hAnsiTheme="majorHAnsi"/>
        </w:rPr>
        <w:tab/>
      </w:r>
      <w:r w:rsidR="00AE0159">
        <w:rPr>
          <w:rFonts w:asciiTheme="majorHAnsi" w:hAnsiTheme="majorHAnsi"/>
        </w:rPr>
        <w:t>Unconference</w:t>
      </w:r>
    </w:p>
    <w:p w14:paraId="0CBE2F4A" w14:textId="405C9D9E" w:rsidR="00D36241" w:rsidRDefault="00D36241">
      <w:pPr>
        <w:rPr>
          <w:rFonts w:asciiTheme="majorHAnsi" w:hAnsiTheme="majorHAnsi"/>
        </w:rPr>
      </w:pPr>
      <w:r>
        <w:rPr>
          <w:rFonts w:asciiTheme="majorHAnsi" w:hAnsiTheme="majorHAnsi"/>
        </w:rPr>
        <w:t xml:space="preserve">5:00 </w:t>
      </w:r>
      <w:r>
        <w:rPr>
          <w:rFonts w:asciiTheme="majorHAnsi" w:hAnsiTheme="majorHAnsi"/>
        </w:rPr>
        <w:tab/>
      </w:r>
      <w:r>
        <w:rPr>
          <w:rFonts w:asciiTheme="majorHAnsi" w:hAnsiTheme="majorHAnsi"/>
        </w:rPr>
        <w:tab/>
        <w:t>Speaker + Impact Awards</w:t>
      </w:r>
    </w:p>
    <w:p w14:paraId="3905206E" w14:textId="77777777" w:rsidR="00D91584" w:rsidRDefault="00D91584">
      <w:pPr>
        <w:rPr>
          <w:rFonts w:asciiTheme="majorHAnsi" w:hAnsiTheme="majorHAnsi"/>
        </w:rPr>
      </w:pPr>
    </w:p>
    <w:p w14:paraId="39829466" w14:textId="1DB63FED" w:rsidR="00D91584" w:rsidRDefault="00D91584">
      <w:pPr>
        <w:rPr>
          <w:rFonts w:asciiTheme="majorHAnsi" w:hAnsiTheme="majorHAnsi"/>
        </w:rPr>
      </w:pPr>
      <w:r>
        <w:rPr>
          <w:rFonts w:asciiTheme="majorHAnsi" w:hAnsiTheme="majorHAnsi"/>
        </w:rPr>
        <w:t>Saturday</w:t>
      </w:r>
    </w:p>
    <w:p w14:paraId="6183F0B5" w14:textId="04EFB0A4" w:rsidR="00D91584" w:rsidRDefault="00D91584">
      <w:pPr>
        <w:rPr>
          <w:rFonts w:asciiTheme="majorHAnsi" w:hAnsiTheme="majorHAnsi"/>
        </w:rPr>
      </w:pPr>
      <w:r>
        <w:rPr>
          <w:rFonts w:asciiTheme="majorHAnsi" w:hAnsiTheme="majorHAnsi"/>
        </w:rPr>
        <w:t>9:00-11:00</w:t>
      </w:r>
      <w:r>
        <w:rPr>
          <w:rFonts w:asciiTheme="majorHAnsi" w:hAnsiTheme="majorHAnsi"/>
        </w:rPr>
        <w:tab/>
        <w:t>TMC Biz Meeting/ Vote on Merger!!</w:t>
      </w:r>
    </w:p>
    <w:p w14:paraId="73BF1759" w14:textId="69AF511F" w:rsidR="00D91584" w:rsidRDefault="00D36241">
      <w:pPr>
        <w:rPr>
          <w:rFonts w:asciiTheme="majorHAnsi" w:hAnsiTheme="majorHAnsi"/>
        </w:rPr>
      </w:pPr>
      <w:r>
        <w:rPr>
          <w:rFonts w:asciiTheme="majorHAnsi" w:hAnsiTheme="majorHAnsi"/>
        </w:rPr>
        <w:t>11:00-11:3</w:t>
      </w:r>
      <w:r w:rsidR="00D91584">
        <w:rPr>
          <w:rFonts w:asciiTheme="majorHAnsi" w:hAnsiTheme="majorHAnsi"/>
        </w:rPr>
        <w:t>0</w:t>
      </w:r>
      <w:r w:rsidR="00D91584">
        <w:rPr>
          <w:rFonts w:asciiTheme="majorHAnsi" w:hAnsiTheme="majorHAnsi"/>
        </w:rPr>
        <w:tab/>
        <w:t>Joint TMC/AAN discussion/event??</w:t>
      </w:r>
    </w:p>
    <w:p w14:paraId="0F75346A" w14:textId="64D2CF6C" w:rsidR="00D36241" w:rsidRDefault="00D36241">
      <w:pPr>
        <w:rPr>
          <w:rFonts w:asciiTheme="majorHAnsi" w:hAnsiTheme="majorHAnsi"/>
        </w:rPr>
      </w:pPr>
      <w:r>
        <w:rPr>
          <w:rFonts w:asciiTheme="majorHAnsi" w:hAnsiTheme="majorHAnsi"/>
        </w:rPr>
        <w:t>11:30-1:00</w:t>
      </w:r>
      <w:r>
        <w:rPr>
          <w:rFonts w:asciiTheme="majorHAnsi" w:hAnsiTheme="majorHAnsi"/>
        </w:rPr>
        <w:tab/>
        <w:t>Lunch on your own</w:t>
      </w:r>
    </w:p>
    <w:p w14:paraId="1E687018" w14:textId="34DF22C2" w:rsidR="00D36241" w:rsidRDefault="00D36241">
      <w:pPr>
        <w:rPr>
          <w:rFonts w:asciiTheme="majorHAnsi" w:hAnsiTheme="majorHAnsi"/>
        </w:rPr>
      </w:pPr>
      <w:r>
        <w:rPr>
          <w:rFonts w:asciiTheme="majorHAnsi" w:hAnsiTheme="majorHAnsi"/>
        </w:rPr>
        <w:t>1:00-3:00</w:t>
      </w:r>
      <w:r>
        <w:rPr>
          <w:rFonts w:asciiTheme="majorHAnsi" w:hAnsiTheme="majorHAnsi"/>
        </w:rPr>
        <w:tab/>
        <w:t>Breakout sessions</w:t>
      </w:r>
    </w:p>
    <w:p w14:paraId="3F2061F9" w14:textId="4E3773A7" w:rsidR="006C1B53" w:rsidRPr="006C1B53" w:rsidRDefault="00D36241">
      <w:pPr>
        <w:rPr>
          <w:rFonts w:asciiTheme="majorHAnsi" w:hAnsiTheme="majorHAnsi"/>
        </w:rPr>
      </w:pPr>
      <w:r>
        <w:rPr>
          <w:rFonts w:asciiTheme="majorHAnsi" w:hAnsiTheme="majorHAnsi"/>
        </w:rPr>
        <w:t>3:00</w:t>
      </w:r>
      <w:r>
        <w:rPr>
          <w:rFonts w:asciiTheme="majorHAnsi" w:hAnsiTheme="majorHAnsi"/>
        </w:rPr>
        <w:tab/>
      </w:r>
      <w:r>
        <w:rPr>
          <w:rFonts w:asciiTheme="majorHAnsi" w:hAnsiTheme="majorHAnsi"/>
        </w:rPr>
        <w:tab/>
        <w:t>Goodbye!</w:t>
      </w:r>
      <w:r w:rsidR="006C1B53">
        <w:rPr>
          <w:rFonts w:asciiTheme="majorHAnsi" w:hAnsiTheme="majorHAnsi"/>
          <w:color w:val="FF0000"/>
        </w:rPr>
        <w:br w:type="page"/>
      </w:r>
    </w:p>
    <w:p w14:paraId="14065E2A" w14:textId="6B89234E" w:rsidR="00515BD3" w:rsidRPr="00952593" w:rsidRDefault="00515BD3" w:rsidP="00515BD3">
      <w:pPr>
        <w:pStyle w:val="ListParagraph"/>
        <w:ind w:left="0"/>
        <w:rPr>
          <w:rFonts w:asciiTheme="majorHAnsi" w:hAnsiTheme="majorHAnsi"/>
          <w:color w:val="FF0000"/>
        </w:rPr>
      </w:pPr>
      <w:r w:rsidRPr="00952593">
        <w:rPr>
          <w:rFonts w:asciiTheme="majorHAnsi" w:hAnsiTheme="majorHAnsi"/>
          <w:color w:val="FF0000"/>
        </w:rPr>
        <w:t xml:space="preserve">V. </w:t>
      </w:r>
      <w:r>
        <w:rPr>
          <w:rFonts w:asciiTheme="majorHAnsi" w:hAnsiTheme="majorHAnsi"/>
          <w:b/>
          <w:color w:val="FF0000"/>
        </w:rPr>
        <w:t>Strategic Planning</w:t>
      </w:r>
    </w:p>
    <w:p w14:paraId="53573A16" w14:textId="77777777" w:rsidR="00515BD3" w:rsidRDefault="00515BD3" w:rsidP="00515BD3">
      <w:pPr>
        <w:pStyle w:val="ListParagraph"/>
        <w:ind w:left="0"/>
        <w:rPr>
          <w:rFonts w:asciiTheme="majorHAnsi" w:hAnsiTheme="majorHAnsi"/>
        </w:rPr>
      </w:pPr>
    </w:p>
    <w:p w14:paraId="545C4D1C" w14:textId="77777777" w:rsidR="00515BD3" w:rsidRPr="00A5249B" w:rsidRDefault="00515BD3" w:rsidP="00515BD3">
      <w:pPr>
        <w:rPr>
          <w:b/>
        </w:rPr>
      </w:pPr>
      <w:r w:rsidRPr="00A5249B">
        <w:rPr>
          <w:b/>
        </w:rPr>
        <w:t xml:space="preserve">Strategic Planning Committee Members </w:t>
      </w:r>
    </w:p>
    <w:p w14:paraId="74071352" w14:textId="77777777" w:rsidR="00515BD3" w:rsidRDefault="00515BD3" w:rsidP="00515BD3"/>
    <w:p w14:paraId="4E7D1D0F" w14:textId="77777777" w:rsidR="00515BD3" w:rsidRPr="00A5249B" w:rsidRDefault="00515BD3" w:rsidP="00515BD3">
      <w:pPr>
        <w:rPr>
          <w:b/>
        </w:rPr>
      </w:pPr>
      <w:r w:rsidRPr="00A5249B">
        <w:rPr>
          <w:b/>
        </w:rPr>
        <w:t>TMC Members:</w:t>
      </w:r>
    </w:p>
    <w:p w14:paraId="30D0B46C" w14:textId="77777777" w:rsidR="00515BD3" w:rsidRDefault="00515BD3" w:rsidP="00515BD3">
      <w:r>
        <w:t>Steve Katz (FNP liaison, CC member)</w:t>
      </w:r>
    </w:p>
    <w:p w14:paraId="51A66342" w14:textId="77777777" w:rsidR="00515BD3" w:rsidRDefault="00515BD3" w:rsidP="00515BD3">
      <w:r>
        <w:t>Maya Schenwar (CC Chair)</w:t>
      </w:r>
    </w:p>
    <w:p w14:paraId="773AB483" w14:textId="400F787E" w:rsidR="00515BD3" w:rsidRDefault="00515BD3" w:rsidP="00515BD3">
      <w:r>
        <w:t xml:space="preserve">Jay Harris </w:t>
      </w:r>
      <w:r w:rsidR="00D36241">
        <w:t xml:space="preserve">(Hightower Lowdown; </w:t>
      </w:r>
      <w:r>
        <w:t>on AAN Foundation Board)</w:t>
      </w:r>
    </w:p>
    <w:p w14:paraId="222C081E" w14:textId="77777777" w:rsidR="00515BD3" w:rsidRDefault="00515BD3" w:rsidP="00515BD3">
      <w:r>
        <w:t>Joe Baker (Care2)</w:t>
      </w:r>
    </w:p>
    <w:p w14:paraId="0E402A90" w14:textId="77777777" w:rsidR="00515BD3" w:rsidRDefault="00515BD3" w:rsidP="00515BD3">
      <w:r>
        <w:t>Rod Arakaki (Yes!)</w:t>
      </w:r>
    </w:p>
    <w:p w14:paraId="4EAD8A9D" w14:textId="77777777" w:rsidR="00515BD3" w:rsidRDefault="00515BD3" w:rsidP="00515BD3">
      <w:r>
        <w:t>Steve Michelson (Specialty Studios)</w:t>
      </w:r>
    </w:p>
    <w:p w14:paraId="72AB7AA1" w14:textId="77777777" w:rsidR="00515BD3" w:rsidRDefault="00515BD3" w:rsidP="00515BD3">
      <w:r>
        <w:t>Susan Mernit (Oakland Local)</w:t>
      </w:r>
    </w:p>
    <w:p w14:paraId="378C6B46" w14:textId="77777777" w:rsidR="00515BD3" w:rsidRDefault="00515BD3" w:rsidP="00515BD3">
      <w:r>
        <w:t>Kate Lesniak (Bitch)</w:t>
      </w:r>
    </w:p>
    <w:p w14:paraId="20FC2EC7" w14:textId="77777777" w:rsidR="00515BD3" w:rsidRDefault="00515BD3" w:rsidP="00515BD3">
      <w:r>
        <w:t>Linda Jue (GWW)</w:t>
      </w:r>
    </w:p>
    <w:p w14:paraId="059B53AD" w14:textId="77777777" w:rsidR="00515BD3" w:rsidRDefault="00515BD3" w:rsidP="00515BD3"/>
    <w:p w14:paraId="32E5BCFC" w14:textId="77777777" w:rsidR="00515BD3" w:rsidRPr="00A5249B" w:rsidRDefault="00515BD3" w:rsidP="00515BD3">
      <w:pPr>
        <w:rPr>
          <w:b/>
        </w:rPr>
      </w:pPr>
      <w:r w:rsidRPr="00A5249B">
        <w:rPr>
          <w:b/>
        </w:rPr>
        <w:t>Non-TMC Members:</w:t>
      </w:r>
    </w:p>
    <w:p w14:paraId="328FDEAC" w14:textId="6BE5574C" w:rsidR="00515BD3" w:rsidRDefault="00D36241" w:rsidP="00515BD3">
      <w:r>
        <w:t>Greg Zachary (</w:t>
      </w:r>
      <w:r w:rsidR="00515BD3">
        <w:t>on AAN Foundation Board)</w:t>
      </w:r>
    </w:p>
    <w:p w14:paraId="545E3F21" w14:textId="77777777" w:rsidR="00515BD3" w:rsidRDefault="00515BD3" w:rsidP="00515BD3">
      <w:r>
        <w:t>Alan Searle (former TMC CC chair)</w:t>
      </w:r>
    </w:p>
    <w:p w14:paraId="3EA8BC3D" w14:textId="77777777" w:rsidR="00515BD3" w:rsidRPr="00A5249B" w:rsidRDefault="00515BD3" w:rsidP="00515BD3"/>
    <w:p w14:paraId="6A4A5589" w14:textId="77777777" w:rsidR="00515BD3" w:rsidRPr="00852608" w:rsidRDefault="00515BD3" w:rsidP="00515BD3">
      <w:pPr>
        <w:pStyle w:val="ListParagraph"/>
        <w:ind w:left="0"/>
        <w:rPr>
          <w:rFonts w:asciiTheme="majorHAnsi" w:hAnsiTheme="majorHAnsi"/>
          <w:b/>
        </w:rPr>
      </w:pPr>
      <w:r w:rsidRPr="00852608">
        <w:rPr>
          <w:rFonts w:asciiTheme="majorHAnsi" w:hAnsiTheme="majorHAnsi"/>
          <w:b/>
        </w:rPr>
        <w:t>Calendar</w:t>
      </w:r>
    </w:p>
    <w:p w14:paraId="4FFA6F2B" w14:textId="5852FF09" w:rsidR="0068016E" w:rsidRDefault="0068016E" w:rsidP="00515BD3">
      <w:pPr>
        <w:pStyle w:val="ListParagraph"/>
        <w:numPr>
          <w:ilvl w:val="0"/>
          <w:numId w:val="4"/>
        </w:numPr>
        <w:rPr>
          <w:b/>
        </w:rPr>
      </w:pPr>
      <w:r>
        <w:rPr>
          <w:b/>
        </w:rPr>
        <w:t>September 27, Jo Ellen + Tiffany meeting in Chicago</w:t>
      </w:r>
      <w:r w:rsidR="00D36241">
        <w:rPr>
          <w:b/>
        </w:rPr>
        <w:t>--done</w:t>
      </w:r>
    </w:p>
    <w:p w14:paraId="6E81A957" w14:textId="030EE300" w:rsidR="0068016E" w:rsidRDefault="00D91584" w:rsidP="00515BD3">
      <w:pPr>
        <w:pStyle w:val="ListParagraph"/>
        <w:numPr>
          <w:ilvl w:val="0"/>
          <w:numId w:val="4"/>
        </w:numPr>
        <w:rPr>
          <w:b/>
        </w:rPr>
      </w:pPr>
      <w:r>
        <w:rPr>
          <w:b/>
        </w:rPr>
        <w:t xml:space="preserve">October 25 </w:t>
      </w:r>
      <w:r w:rsidR="0068016E">
        <w:rPr>
          <w:b/>
        </w:rPr>
        <w:t xml:space="preserve">Jo Ellen </w:t>
      </w:r>
      <w:r>
        <w:rPr>
          <w:b/>
        </w:rPr>
        <w:t>to AAN Exec Com meeting in CO</w:t>
      </w:r>
      <w:r w:rsidR="00D36241">
        <w:rPr>
          <w:b/>
        </w:rPr>
        <w:t>--done</w:t>
      </w:r>
    </w:p>
    <w:p w14:paraId="668D3FBA" w14:textId="12C07A0F" w:rsidR="00D91584" w:rsidRDefault="00D36241" w:rsidP="00515BD3">
      <w:pPr>
        <w:pStyle w:val="ListParagraph"/>
        <w:numPr>
          <w:ilvl w:val="0"/>
          <w:numId w:val="4"/>
        </w:numPr>
        <w:rPr>
          <w:b/>
        </w:rPr>
      </w:pPr>
      <w:r>
        <w:rPr>
          <w:b/>
        </w:rPr>
        <w:t>Dec</w:t>
      </w:r>
      <w:r w:rsidR="00D91584">
        <w:rPr>
          <w:b/>
        </w:rPr>
        <w:t xml:space="preserve"> 1-5, Jo Ellen + Tiffany do funder meetings in NYC</w:t>
      </w:r>
    </w:p>
    <w:p w14:paraId="6D58ECD3" w14:textId="6824751C" w:rsidR="00515BD3" w:rsidRPr="00CC1F9A" w:rsidRDefault="00D91584" w:rsidP="00515BD3">
      <w:pPr>
        <w:pStyle w:val="ListParagraph"/>
        <w:numPr>
          <w:ilvl w:val="0"/>
          <w:numId w:val="4"/>
        </w:numPr>
        <w:rPr>
          <w:b/>
        </w:rPr>
      </w:pPr>
      <w:r>
        <w:rPr>
          <w:b/>
        </w:rPr>
        <w:t>February 5</w:t>
      </w:r>
      <w:r w:rsidR="0068016E">
        <w:rPr>
          <w:b/>
        </w:rPr>
        <w:t>-7</w:t>
      </w:r>
      <w:r w:rsidR="00515BD3">
        <w:rPr>
          <w:b/>
        </w:rPr>
        <w:t>, 2015</w:t>
      </w:r>
      <w:r w:rsidR="00515BD3" w:rsidRPr="00CC1F9A">
        <w:rPr>
          <w:b/>
        </w:rPr>
        <w:t>: Joint Confer</w:t>
      </w:r>
      <w:r w:rsidR="00515BD3">
        <w:rPr>
          <w:b/>
        </w:rPr>
        <w:t>ence with AAN in San Francisco.</w:t>
      </w:r>
    </w:p>
    <w:p w14:paraId="07824787" w14:textId="0DD5D32A" w:rsidR="00515BD3" w:rsidRDefault="00515BD3" w:rsidP="00D91584">
      <w:pPr>
        <w:ind w:left="360" w:firstLine="360"/>
      </w:pPr>
      <w:r>
        <w:t xml:space="preserve">Vote by TMC members on </w:t>
      </w:r>
      <w:r w:rsidR="0068016E">
        <w:t>merger</w:t>
      </w:r>
    </w:p>
    <w:p w14:paraId="2BFEB6AC" w14:textId="77777777" w:rsidR="00515BD3" w:rsidRDefault="00515BD3" w:rsidP="00515BD3">
      <w:pPr>
        <w:pStyle w:val="ListParagraph"/>
        <w:numPr>
          <w:ilvl w:val="0"/>
          <w:numId w:val="4"/>
        </w:numPr>
      </w:pPr>
      <w:r>
        <w:t>An implementation committtee will form to hammer down the logistics of a joint venture or partnership, which could begin with a simple MOU</w:t>
      </w:r>
    </w:p>
    <w:p w14:paraId="662505F6" w14:textId="2232525B" w:rsidR="0068016E" w:rsidRDefault="0068016E" w:rsidP="00515BD3">
      <w:pPr>
        <w:pStyle w:val="ListParagraph"/>
        <w:numPr>
          <w:ilvl w:val="0"/>
          <w:numId w:val="4"/>
        </w:numPr>
      </w:pPr>
      <w:r w:rsidRPr="0068016E">
        <w:rPr>
          <w:b/>
        </w:rPr>
        <w:t>July 2015 Salt Lake City:</w:t>
      </w:r>
      <w:r>
        <w:t xml:space="preserve"> AAN votes on merger</w:t>
      </w:r>
    </w:p>
    <w:p w14:paraId="65B2B9E7" w14:textId="77777777" w:rsidR="00515BD3" w:rsidRDefault="00515BD3" w:rsidP="00515BD3"/>
    <w:p w14:paraId="772E4F41" w14:textId="5F12AD3A" w:rsidR="00515BD3" w:rsidRPr="00852608" w:rsidRDefault="00515BD3" w:rsidP="00515BD3">
      <w:pPr>
        <w:rPr>
          <w:rFonts w:asciiTheme="majorHAnsi" w:eastAsia="Times New Roman" w:hAnsiTheme="majorHAnsi"/>
          <w:b/>
          <w:color w:val="FF0000"/>
        </w:rPr>
      </w:pPr>
      <w:r w:rsidRPr="00852608">
        <w:rPr>
          <w:rFonts w:asciiTheme="majorHAnsi" w:hAnsiTheme="majorHAnsi"/>
          <w:b/>
          <w:color w:val="FF0000"/>
        </w:rPr>
        <w:br w:type="page"/>
      </w:r>
    </w:p>
    <w:p w14:paraId="46A372B0" w14:textId="77777777" w:rsidR="00515BD3" w:rsidRPr="00952593" w:rsidRDefault="00515BD3" w:rsidP="00515BD3">
      <w:pPr>
        <w:pStyle w:val="NormalWeb"/>
        <w:contextualSpacing/>
        <w:rPr>
          <w:rFonts w:asciiTheme="majorHAnsi" w:hAnsiTheme="majorHAnsi"/>
          <w:color w:val="000000"/>
        </w:rPr>
      </w:pPr>
    </w:p>
    <w:p w14:paraId="0773B05E" w14:textId="77777777" w:rsidR="00515BD3" w:rsidRDefault="00515BD3" w:rsidP="00515BD3">
      <w:pPr>
        <w:pStyle w:val="NormalWeb"/>
        <w:contextualSpacing/>
        <w:rPr>
          <w:rFonts w:asciiTheme="majorHAnsi" w:hAnsiTheme="majorHAnsi"/>
          <w:b/>
          <w:color w:val="000000"/>
        </w:rPr>
      </w:pPr>
      <w:r w:rsidRPr="00952593">
        <w:rPr>
          <w:rFonts w:asciiTheme="majorHAnsi" w:hAnsiTheme="majorHAnsi"/>
          <w:color w:val="FF0000"/>
        </w:rPr>
        <w:t xml:space="preserve">VI. </w:t>
      </w:r>
      <w:r w:rsidRPr="00952593">
        <w:rPr>
          <w:rFonts w:asciiTheme="majorHAnsi" w:hAnsiTheme="majorHAnsi"/>
          <w:b/>
          <w:color w:val="FF0000"/>
        </w:rPr>
        <w:t>Project Report: Incubation and Innovation Labs</w:t>
      </w:r>
      <w:r>
        <w:rPr>
          <w:rFonts w:asciiTheme="majorHAnsi" w:hAnsiTheme="majorHAnsi"/>
          <w:b/>
          <w:color w:val="FF0000"/>
        </w:rPr>
        <w:t xml:space="preserve"> + Other Business Projects</w:t>
      </w:r>
    </w:p>
    <w:p w14:paraId="7C41C53C" w14:textId="77777777" w:rsidR="00515BD3" w:rsidRPr="00487474" w:rsidRDefault="00515BD3" w:rsidP="00515BD3">
      <w:pPr>
        <w:pStyle w:val="NormalWeb"/>
        <w:contextualSpacing/>
        <w:rPr>
          <w:rFonts w:asciiTheme="majorHAnsi" w:hAnsiTheme="majorHAnsi"/>
          <w:b/>
          <w:color w:val="000000"/>
        </w:rPr>
      </w:pPr>
    </w:p>
    <w:p w14:paraId="02388CC1" w14:textId="77777777" w:rsidR="00515BD3" w:rsidRDefault="00515BD3" w:rsidP="00515BD3">
      <w:pPr>
        <w:pStyle w:val="NormalWeb"/>
        <w:rPr>
          <w:rFonts w:asciiTheme="majorHAnsi" w:hAnsiTheme="majorHAnsi"/>
        </w:rPr>
      </w:pPr>
      <w:r>
        <w:rPr>
          <w:rFonts w:asciiTheme="majorHAnsi" w:hAnsiTheme="majorHAnsi"/>
          <w:b/>
        </w:rPr>
        <w:t xml:space="preserve">1) </w:t>
      </w:r>
      <w:r w:rsidRPr="00952593">
        <w:rPr>
          <w:rFonts w:asciiTheme="majorHAnsi" w:hAnsiTheme="majorHAnsi"/>
          <w:b/>
        </w:rPr>
        <w:t>The Metrics Lab</w:t>
      </w:r>
      <w:r w:rsidRPr="00952593">
        <w:rPr>
          <w:rFonts w:asciiTheme="majorHAnsi" w:hAnsiTheme="majorHAnsi"/>
        </w:rPr>
        <w:t xml:space="preserve"> </w:t>
      </w:r>
      <w:r>
        <w:rPr>
          <w:rFonts w:asciiTheme="majorHAnsi" w:hAnsiTheme="majorHAnsi"/>
        </w:rPr>
        <w:t xml:space="preserve">has started its experiment phase. </w:t>
      </w:r>
    </w:p>
    <w:p w14:paraId="1A924B08" w14:textId="77777777" w:rsidR="00515BD3" w:rsidRDefault="00515BD3" w:rsidP="00515BD3">
      <w:pPr>
        <w:pStyle w:val="NormalWeb"/>
        <w:contextualSpacing/>
        <w:rPr>
          <w:rFonts w:asciiTheme="majorHAnsi" w:hAnsiTheme="majorHAnsi"/>
        </w:rPr>
      </w:pPr>
      <w:r>
        <w:rPr>
          <w:rFonts w:asciiTheme="majorHAnsi" w:hAnsiTheme="majorHAnsi"/>
        </w:rPr>
        <w:t>Abortion</w:t>
      </w:r>
    </w:p>
    <w:p w14:paraId="79552168" w14:textId="77777777" w:rsidR="00515BD3" w:rsidRDefault="00515BD3" w:rsidP="00515BD3">
      <w:pPr>
        <w:pStyle w:val="NormalWeb"/>
        <w:contextualSpacing/>
        <w:rPr>
          <w:rFonts w:asciiTheme="majorHAnsi" w:hAnsiTheme="majorHAnsi"/>
        </w:rPr>
      </w:pPr>
      <w:r>
        <w:rPr>
          <w:rFonts w:asciiTheme="majorHAnsi" w:hAnsiTheme="majorHAnsi"/>
        </w:rPr>
        <w:t>Reproductive Justice</w:t>
      </w:r>
    </w:p>
    <w:p w14:paraId="51EF9920" w14:textId="77777777" w:rsidR="00515BD3" w:rsidRDefault="00515BD3" w:rsidP="00515BD3">
      <w:pPr>
        <w:pStyle w:val="NormalWeb"/>
        <w:contextualSpacing/>
        <w:rPr>
          <w:rFonts w:asciiTheme="majorHAnsi" w:hAnsiTheme="majorHAnsi"/>
        </w:rPr>
      </w:pPr>
      <w:r>
        <w:rPr>
          <w:rFonts w:asciiTheme="majorHAnsi" w:hAnsiTheme="majorHAnsi"/>
        </w:rPr>
        <w:t>Health Care</w:t>
      </w:r>
    </w:p>
    <w:p w14:paraId="6FD254B0" w14:textId="77777777" w:rsidR="00515BD3" w:rsidRDefault="00515BD3" w:rsidP="00515BD3">
      <w:pPr>
        <w:pStyle w:val="NormalWeb"/>
        <w:contextualSpacing/>
        <w:rPr>
          <w:rFonts w:asciiTheme="majorHAnsi" w:hAnsiTheme="majorHAnsi"/>
        </w:rPr>
      </w:pPr>
      <w:r>
        <w:rPr>
          <w:rFonts w:asciiTheme="majorHAnsi" w:hAnsiTheme="majorHAnsi"/>
        </w:rPr>
        <w:t>Immigration Reform</w:t>
      </w:r>
    </w:p>
    <w:p w14:paraId="7307CBA3" w14:textId="77777777" w:rsidR="00515BD3" w:rsidRDefault="00515BD3" w:rsidP="00515BD3">
      <w:pPr>
        <w:pStyle w:val="NormalWeb"/>
        <w:contextualSpacing/>
        <w:rPr>
          <w:rFonts w:asciiTheme="majorHAnsi" w:hAnsiTheme="majorHAnsi"/>
        </w:rPr>
      </w:pPr>
      <w:r>
        <w:rPr>
          <w:rFonts w:asciiTheme="majorHAnsi" w:hAnsiTheme="majorHAnsi"/>
        </w:rPr>
        <w:t>Education-Vouchers</w:t>
      </w:r>
    </w:p>
    <w:p w14:paraId="0D1C150B" w14:textId="77777777" w:rsidR="00515BD3" w:rsidRDefault="00515BD3" w:rsidP="00515BD3">
      <w:pPr>
        <w:pStyle w:val="NormalWeb"/>
        <w:contextualSpacing/>
        <w:rPr>
          <w:rFonts w:asciiTheme="majorHAnsi" w:hAnsiTheme="majorHAnsi"/>
        </w:rPr>
      </w:pPr>
      <w:r>
        <w:rPr>
          <w:rFonts w:asciiTheme="majorHAnsi" w:hAnsiTheme="majorHAnsi"/>
        </w:rPr>
        <w:t>Education-Teachers</w:t>
      </w:r>
    </w:p>
    <w:p w14:paraId="42C53DDF" w14:textId="2699D68D" w:rsidR="00515BD3" w:rsidRDefault="0068016E" w:rsidP="00515BD3">
      <w:pPr>
        <w:pStyle w:val="NormalWeb"/>
        <w:contextualSpacing/>
        <w:rPr>
          <w:rFonts w:asciiTheme="majorHAnsi" w:hAnsiTheme="majorHAnsi"/>
        </w:rPr>
      </w:pPr>
      <w:r>
        <w:rPr>
          <w:rFonts w:asciiTheme="majorHAnsi" w:hAnsiTheme="majorHAnsi"/>
        </w:rPr>
        <w:t>Food/Democracy</w:t>
      </w:r>
    </w:p>
    <w:p w14:paraId="6A8C6209" w14:textId="77777777" w:rsidR="0068016E" w:rsidRDefault="0068016E" w:rsidP="00515BD3">
      <w:pPr>
        <w:pStyle w:val="NormalWeb"/>
        <w:contextualSpacing/>
        <w:rPr>
          <w:rFonts w:asciiTheme="majorHAnsi" w:hAnsiTheme="majorHAnsi"/>
        </w:rPr>
      </w:pPr>
    </w:p>
    <w:p w14:paraId="23E35C52" w14:textId="77777777" w:rsidR="00515BD3" w:rsidRDefault="00515BD3" w:rsidP="00515BD3">
      <w:pPr>
        <w:pStyle w:val="NormalWeb"/>
        <w:rPr>
          <w:rFonts w:asciiTheme="majorHAnsi" w:hAnsiTheme="majorHAnsi"/>
        </w:rPr>
      </w:pPr>
      <w:r>
        <w:rPr>
          <w:rFonts w:asciiTheme="majorHAnsi" w:hAnsiTheme="majorHAnsi"/>
        </w:rPr>
        <w:t>So far the following projects have been accepted/ run:</w:t>
      </w:r>
    </w:p>
    <w:p w14:paraId="64597421" w14:textId="77777777" w:rsidR="00515BD3" w:rsidRDefault="00515BD3" w:rsidP="00515BD3">
      <w:pPr>
        <w:pStyle w:val="NormalWeb"/>
        <w:numPr>
          <w:ilvl w:val="0"/>
          <w:numId w:val="2"/>
        </w:numPr>
        <w:rPr>
          <w:rFonts w:asciiTheme="majorHAnsi" w:hAnsiTheme="majorHAnsi"/>
        </w:rPr>
      </w:pPr>
      <w:r w:rsidRPr="00A91910">
        <w:rPr>
          <w:rFonts w:asciiTheme="majorHAnsi" w:hAnsiTheme="majorHAnsi"/>
        </w:rPr>
        <w:t>In These Times, The Progressive/PRWatch, Chicago Reporter: 4 original features on teacher’s unions ($4000)</w:t>
      </w:r>
      <w:r>
        <w:rPr>
          <w:rFonts w:asciiTheme="majorHAnsi" w:hAnsiTheme="majorHAnsi"/>
        </w:rPr>
        <w:t>—LAUNCHED April 24, 2014</w:t>
      </w:r>
    </w:p>
    <w:p w14:paraId="56C8F49F" w14:textId="77777777" w:rsidR="00515BD3" w:rsidRDefault="00515BD3" w:rsidP="00515BD3">
      <w:pPr>
        <w:pStyle w:val="NormalWeb"/>
        <w:numPr>
          <w:ilvl w:val="0"/>
          <w:numId w:val="2"/>
        </w:numPr>
        <w:rPr>
          <w:rFonts w:asciiTheme="majorHAnsi" w:hAnsiTheme="majorHAnsi"/>
        </w:rPr>
      </w:pPr>
      <w:r>
        <w:rPr>
          <w:rFonts w:asciiTheme="majorHAnsi" w:hAnsiTheme="majorHAnsi"/>
        </w:rPr>
        <w:t>Feet in 2 worlds, City Limits, PNS, Making Contact: 3 original features on immigration reform ($6000)—LAUNCHED April 28, 2014</w:t>
      </w:r>
    </w:p>
    <w:p w14:paraId="765D6168" w14:textId="77777777" w:rsidR="00515BD3" w:rsidRPr="00A91910" w:rsidRDefault="00515BD3" w:rsidP="00515BD3">
      <w:pPr>
        <w:pStyle w:val="NormalWeb"/>
        <w:numPr>
          <w:ilvl w:val="0"/>
          <w:numId w:val="2"/>
        </w:numPr>
        <w:rPr>
          <w:rFonts w:asciiTheme="majorHAnsi" w:hAnsiTheme="majorHAnsi"/>
        </w:rPr>
      </w:pPr>
      <w:r w:rsidRPr="00A91910">
        <w:rPr>
          <w:rFonts w:asciiTheme="majorHAnsi" w:hAnsiTheme="majorHAnsi"/>
        </w:rPr>
        <w:t>Earth Island Journal, The Progressive/PRWatch, Making Contact, Grist, Truthout, Orion: 6 features on Big Ag ($10,000) * (12 outlets involved led to ok of new topic)—</w:t>
      </w:r>
      <w:r>
        <w:rPr>
          <w:rFonts w:asciiTheme="majorHAnsi" w:hAnsiTheme="majorHAnsi"/>
        </w:rPr>
        <w:t xml:space="preserve">LAUNCHED </w:t>
      </w:r>
      <w:r w:rsidRPr="00A91910">
        <w:rPr>
          <w:rFonts w:asciiTheme="majorHAnsi" w:hAnsiTheme="majorHAnsi"/>
        </w:rPr>
        <w:t>JUNE 11-17</w:t>
      </w:r>
      <w:r>
        <w:rPr>
          <w:rFonts w:asciiTheme="majorHAnsi" w:hAnsiTheme="majorHAnsi"/>
        </w:rPr>
        <w:t>, 2014</w:t>
      </w:r>
    </w:p>
    <w:p w14:paraId="776ED754" w14:textId="77777777" w:rsidR="00515BD3" w:rsidRDefault="00515BD3" w:rsidP="00515BD3">
      <w:pPr>
        <w:pStyle w:val="NormalWeb"/>
        <w:numPr>
          <w:ilvl w:val="0"/>
          <w:numId w:val="2"/>
        </w:numPr>
        <w:rPr>
          <w:rFonts w:asciiTheme="majorHAnsi" w:hAnsiTheme="majorHAnsi"/>
        </w:rPr>
      </w:pPr>
      <w:r>
        <w:rPr>
          <w:rFonts w:asciiTheme="majorHAnsi" w:hAnsiTheme="majorHAnsi"/>
        </w:rPr>
        <w:t>Bitch, feministing, Making Contact: 3 original features on media coverage of abortion ($6000)—Launched JUNE 17, 2014</w:t>
      </w:r>
    </w:p>
    <w:p w14:paraId="724797CA" w14:textId="77777777" w:rsidR="00515BD3" w:rsidRDefault="00515BD3" w:rsidP="00515BD3">
      <w:pPr>
        <w:pStyle w:val="NormalWeb"/>
        <w:numPr>
          <w:ilvl w:val="0"/>
          <w:numId w:val="2"/>
        </w:numPr>
        <w:rPr>
          <w:rFonts w:asciiTheme="majorHAnsi" w:hAnsiTheme="majorHAnsi"/>
        </w:rPr>
      </w:pPr>
      <w:r w:rsidRPr="00337D6C">
        <w:rPr>
          <w:rFonts w:asciiTheme="majorHAnsi" w:hAnsiTheme="majorHAnsi"/>
        </w:rPr>
        <w:t>News Taco</w:t>
      </w:r>
      <w:r>
        <w:rPr>
          <w:rFonts w:asciiTheme="majorHAnsi" w:hAnsiTheme="majorHAnsi"/>
        </w:rPr>
        <w:t>, City Limits, PNS</w:t>
      </w:r>
      <w:r w:rsidRPr="00337D6C">
        <w:rPr>
          <w:rFonts w:asciiTheme="majorHAnsi" w:hAnsiTheme="majorHAnsi"/>
        </w:rPr>
        <w:t>: 2 original features on immigration reform and health care crossover ($4000)</w:t>
      </w:r>
      <w:r>
        <w:rPr>
          <w:rFonts w:asciiTheme="majorHAnsi" w:hAnsiTheme="majorHAnsi"/>
        </w:rPr>
        <w:t>—Launched July 2014 (not successful as collab)</w:t>
      </w:r>
    </w:p>
    <w:p w14:paraId="3F971E56" w14:textId="77777777" w:rsidR="00515BD3" w:rsidRDefault="00515BD3" w:rsidP="00515BD3">
      <w:pPr>
        <w:pStyle w:val="NormalWeb"/>
        <w:ind w:left="720"/>
        <w:rPr>
          <w:rFonts w:asciiTheme="majorHAnsi" w:hAnsiTheme="majorHAnsi"/>
        </w:rPr>
      </w:pPr>
      <w:r>
        <w:rPr>
          <w:rFonts w:asciiTheme="majorHAnsi" w:hAnsiTheme="majorHAnsi"/>
        </w:rPr>
        <w:t>[pause to rethink the project—July]</w:t>
      </w:r>
    </w:p>
    <w:p w14:paraId="2373B01F" w14:textId="77777777" w:rsidR="00515BD3" w:rsidRDefault="00515BD3" w:rsidP="00515BD3">
      <w:pPr>
        <w:pStyle w:val="NormalWeb"/>
        <w:numPr>
          <w:ilvl w:val="0"/>
          <w:numId w:val="2"/>
        </w:numPr>
        <w:rPr>
          <w:rFonts w:asciiTheme="majorHAnsi" w:hAnsiTheme="majorHAnsi"/>
        </w:rPr>
      </w:pPr>
      <w:r>
        <w:rPr>
          <w:rFonts w:asciiTheme="majorHAnsi" w:hAnsiTheme="majorHAnsi"/>
        </w:rPr>
        <w:t>Feet in 2 worlds, Oakland Local, People Power Media, The Nation, others?: undocumented fast food workers—set to launch August 2014</w:t>
      </w:r>
    </w:p>
    <w:p w14:paraId="283857CD" w14:textId="77777777" w:rsidR="00515BD3" w:rsidRDefault="00515BD3" w:rsidP="00515BD3">
      <w:pPr>
        <w:pStyle w:val="NormalWeb"/>
        <w:numPr>
          <w:ilvl w:val="0"/>
          <w:numId w:val="2"/>
        </w:numPr>
        <w:rPr>
          <w:rFonts w:asciiTheme="majorHAnsi" w:hAnsiTheme="majorHAnsi"/>
        </w:rPr>
      </w:pPr>
      <w:r>
        <w:rPr>
          <w:rFonts w:asciiTheme="majorHAnsi" w:hAnsiTheme="majorHAnsi"/>
        </w:rPr>
        <w:t>In these Times, The Progressive/PR Watch, Washington City Paper: Charter School Scandals—set to launch August 2014</w:t>
      </w:r>
    </w:p>
    <w:p w14:paraId="148D1257" w14:textId="77777777" w:rsidR="00515BD3" w:rsidRDefault="00515BD3" w:rsidP="00515BD3">
      <w:pPr>
        <w:pStyle w:val="NormalWeb"/>
        <w:numPr>
          <w:ilvl w:val="0"/>
          <w:numId w:val="2"/>
        </w:numPr>
        <w:rPr>
          <w:rFonts w:asciiTheme="majorHAnsi" w:hAnsiTheme="majorHAnsi"/>
        </w:rPr>
      </w:pPr>
      <w:r>
        <w:rPr>
          <w:rFonts w:asciiTheme="majorHAnsi" w:hAnsiTheme="majorHAnsi"/>
        </w:rPr>
        <w:t>Yes!, Truthout, PNS, Brave New Films, Feministing: Reproducitve Rigths in Fracking Towns—set to launch September 2014</w:t>
      </w:r>
    </w:p>
    <w:p w14:paraId="0305564C" w14:textId="77777777" w:rsidR="00515BD3" w:rsidRDefault="00515BD3" w:rsidP="00515BD3">
      <w:pPr>
        <w:pStyle w:val="NormalWeb"/>
        <w:numPr>
          <w:ilvl w:val="0"/>
          <w:numId w:val="2"/>
        </w:numPr>
        <w:rPr>
          <w:rFonts w:asciiTheme="majorHAnsi" w:hAnsiTheme="majorHAnsi"/>
        </w:rPr>
      </w:pPr>
      <w:r>
        <w:rPr>
          <w:rFonts w:asciiTheme="majorHAnsi" w:hAnsiTheme="majorHAnsi"/>
        </w:rPr>
        <w:t>NAM, Rabble, City Limites, Tikkun, the Nation: Undocumented Child Immigrants—set to launch late September 2014</w:t>
      </w:r>
    </w:p>
    <w:p w14:paraId="7ECC480B" w14:textId="77777777" w:rsidR="00515BD3" w:rsidRDefault="00515BD3" w:rsidP="00515BD3">
      <w:pPr>
        <w:pStyle w:val="NormalWeb"/>
        <w:numPr>
          <w:ilvl w:val="0"/>
          <w:numId w:val="2"/>
        </w:numPr>
        <w:rPr>
          <w:rFonts w:asciiTheme="majorHAnsi" w:hAnsiTheme="majorHAnsi"/>
        </w:rPr>
      </w:pPr>
      <w:r>
        <w:rPr>
          <w:rFonts w:asciiTheme="majorHAnsi" w:hAnsiTheme="majorHAnsi"/>
        </w:rPr>
        <w:t>NAM, PNS, Sac News &amp; Review, San Diego City Beat, LA Weekly, other?: ACA + Mental Health Care—set to launch October 2014</w:t>
      </w:r>
    </w:p>
    <w:p w14:paraId="7DF4D52A" w14:textId="77777777" w:rsidR="00515BD3" w:rsidRPr="00B07C10" w:rsidRDefault="00515BD3" w:rsidP="00515BD3">
      <w:pPr>
        <w:pStyle w:val="NormalWeb"/>
        <w:numPr>
          <w:ilvl w:val="0"/>
          <w:numId w:val="2"/>
        </w:numPr>
        <w:rPr>
          <w:rFonts w:asciiTheme="majorHAnsi" w:hAnsiTheme="majorHAnsi"/>
        </w:rPr>
      </w:pPr>
      <w:r>
        <w:rPr>
          <w:rFonts w:asciiTheme="majorHAnsi" w:hAnsiTheme="majorHAnsi"/>
        </w:rPr>
        <w:t>In These Times, The Progressive/Pr Watch, Dissent: feature on education tbd—set to launch October 2014</w:t>
      </w:r>
    </w:p>
    <w:p w14:paraId="34A2B740" w14:textId="5E8DB3A5" w:rsidR="00515BD3" w:rsidRPr="00952593" w:rsidRDefault="0068016E" w:rsidP="0068016E">
      <w:pPr>
        <w:ind w:left="720"/>
        <w:rPr>
          <w:rFonts w:asciiTheme="majorHAnsi" w:hAnsiTheme="majorHAnsi"/>
        </w:rPr>
      </w:pPr>
      <w:r>
        <w:rPr>
          <w:rFonts w:asciiTheme="majorHAnsi" w:hAnsiTheme="majorHAnsi"/>
        </w:rPr>
        <w:t>[new protocol to launch October 1]</w:t>
      </w:r>
      <w:r w:rsidR="00515BD3">
        <w:rPr>
          <w:rFonts w:asciiTheme="majorHAnsi" w:hAnsiTheme="majorHAnsi"/>
        </w:rPr>
        <w:br w:type="page"/>
      </w:r>
    </w:p>
    <w:p w14:paraId="615CE9FD" w14:textId="7A2B51C1" w:rsidR="00515BD3" w:rsidRDefault="0068016E" w:rsidP="00515BD3">
      <w:pPr>
        <w:pStyle w:val="ListParagraph"/>
        <w:ind w:left="0"/>
        <w:rPr>
          <w:rFonts w:asciiTheme="majorHAnsi" w:hAnsiTheme="majorHAnsi"/>
        </w:rPr>
      </w:pPr>
      <w:r>
        <w:rPr>
          <w:rFonts w:asciiTheme="majorHAnsi" w:hAnsiTheme="majorHAnsi"/>
        </w:rPr>
        <w:t>The researchers say they are finding good results, but there is “too much noise in the data” and that they would need us to produce 30 more collaborations to get good data. That’s not possible, so we are implementing a new protocol which I will be communicating about soon.</w:t>
      </w:r>
    </w:p>
    <w:p w14:paraId="63BA390B" w14:textId="77777777" w:rsidR="0068016E" w:rsidRDefault="0068016E" w:rsidP="00515BD3">
      <w:pPr>
        <w:pStyle w:val="ListParagraph"/>
        <w:ind w:left="0"/>
        <w:rPr>
          <w:rFonts w:asciiTheme="majorHAnsi" w:hAnsiTheme="majorHAnsi"/>
        </w:rPr>
      </w:pPr>
    </w:p>
    <w:p w14:paraId="6AEC557E" w14:textId="0A1452E7" w:rsidR="0068016E" w:rsidRDefault="0068016E" w:rsidP="00515BD3">
      <w:pPr>
        <w:pStyle w:val="ListParagraph"/>
        <w:ind w:left="0"/>
        <w:rPr>
          <w:rFonts w:asciiTheme="majorHAnsi" w:hAnsiTheme="majorHAnsi"/>
        </w:rPr>
      </w:pPr>
      <w:r>
        <w:rPr>
          <w:rFonts w:asciiTheme="majorHAnsi" w:hAnsiTheme="majorHAnsi"/>
        </w:rPr>
        <w:t>Meanwhile, however, I’ve found very positive results from the collaborations. I attach here my report to our funder, John Schwartz.</w:t>
      </w:r>
    </w:p>
    <w:p w14:paraId="7D319861" w14:textId="77777777" w:rsidR="0068016E" w:rsidRDefault="0068016E" w:rsidP="00515BD3">
      <w:pPr>
        <w:pStyle w:val="ListParagraph"/>
        <w:ind w:left="0"/>
        <w:rPr>
          <w:rFonts w:asciiTheme="majorHAnsi" w:hAnsiTheme="majorHAnsi"/>
        </w:rPr>
      </w:pPr>
    </w:p>
    <w:p w14:paraId="5B777F8D" w14:textId="77777777" w:rsidR="0068016E" w:rsidRPr="00952593" w:rsidRDefault="0068016E" w:rsidP="00515BD3">
      <w:pPr>
        <w:pStyle w:val="ListParagraph"/>
        <w:ind w:left="0"/>
        <w:rPr>
          <w:rFonts w:asciiTheme="majorHAnsi" w:hAnsiTheme="majorHAnsi"/>
        </w:rPr>
      </w:pPr>
    </w:p>
    <w:p w14:paraId="448983A6" w14:textId="77777777" w:rsidR="00515BD3" w:rsidRDefault="00515BD3" w:rsidP="00515BD3">
      <w:pPr>
        <w:pStyle w:val="ListParagraph"/>
        <w:ind w:left="0"/>
        <w:rPr>
          <w:rFonts w:asciiTheme="majorHAnsi" w:hAnsiTheme="majorHAnsi"/>
        </w:rPr>
      </w:pPr>
      <w:r>
        <w:rPr>
          <w:rFonts w:asciiTheme="majorHAnsi" w:hAnsiTheme="majorHAnsi"/>
          <w:b/>
        </w:rPr>
        <w:t xml:space="preserve">2) </w:t>
      </w:r>
      <w:r w:rsidRPr="00952593">
        <w:rPr>
          <w:rFonts w:asciiTheme="majorHAnsi" w:hAnsiTheme="majorHAnsi"/>
          <w:b/>
        </w:rPr>
        <w:t>Database Integration Lab</w:t>
      </w:r>
      <w:r w:rsidRPr="00952593">
        <w:rPr>
          <w:rFonts w:asciiTheme="majorHAnsi" w:hAnsiTheme="majorHAnsi"/>
        </w:rPr>
        <w:t xml:space="preserve"> </w:t>
      </w:r>
    </w:p>
    <w:p w14:paraId="6A8C50FE" w14:textId="77777777" w:rsidR="00515BD3" w:rsidRDefault="00515BD3" w:rsidP="00515BD3">
      <w:pPr>
        <w:pStyle w:val="ListParagraph"/>
        <w:ind w:left="0"/>
        <w:rPr>
          <w:rFonts w:asciiTheme="majorHAnsi" w:hAnsiTheme="majorHAnsi"/>
        </w:rPr>
      </w:pPr>
      <w:r>
        <w:rPr>
          <w:rFonts w:asciiTheme="majorHAnsi" w:hAnsiTheme="majorHAnsi"/>
        </w:rPr>
        <w:t xml:space="preserve">Over 15 TMC members have been working together for 2 years now </w:t>
      </w:r>
      <w:r w:rsidRPr="00952593">
        <w:rPr>
          <w:rFonts w:asciiTheme="majorHAnsi" w:hAnsiTheme="majorHAnsi"/>
        </w:rPr>
        <w:t xml:space="preserve">to find an API or other solution that would merge subscription, membership, donor, and social media/comment data for each unique contact, with the aim of allowing an outlet to develop a deeper relationship with each contact. </w:t>
      </w:r>
      <w:r>
        <w:rPr>
          <w:rFonts w:asciiTheme="majorHAnsi" w:hAnsiTheme="majorHAnsi"/>
        </w:rPr>
        <w:t xml:space="preserve">I am working with Phillip Smith and Mike Maxwell. </w:t>
      </w:r>
    </w:p>
    <w:p w14:paraId="240C0A60" w14:textId="77777777" w:rsidR="00515BD3" w:rsidRDefault="00515BD3" w:rsidP="00515BD3">
      <w:pPr>
        <w:pStyle w:val="ListParagraph"/>
        <w:ind w:left="0"/>
        <w:rPr>
          <w:rFonts w:asciiTheme="majorHAnsi" w:hAnsiTheme="majorHAnsi"/>
        </w:rPr>
      </w:pPr>
    </w:p>
    <w:p w14:paraId="7CF6C024" w14:textId="77777777" w:rsidR="00515BD3" w:rsidRDefault="00515BD3" w:rsidP="00515BD3">
      <w:pPr>
        <w:pStyle w:val="ListParagraph"/>
        <w:ind w:left="0"/>
        <w:rPr>
          <w:rFonts w:asciiTheme="majorHAnsi" w:hAnsiTheme="majorHAnsi"/>
        </w:rPr>
      </w:pPr>
      <w:r>
        <w:rPr>
          <w:rFonts w:asciiTheme="majorHAnsi" w:hAnsiTheme="majorHAnsi"/>
        </w:rPr>
        <w:t>Steps Taken:</w:t>
      </w:r>
    </w:p>
    <w:p w14:paraId="213618EB" w14:textId="77777777" w:rsidR="00515BD3" w:rsidRDefault="00515BD3" w:rsidP="00515BD3">
      <w:pPr>
        <w:pStyle w:val="ListParagraph"/>
        <w:numPr>
          <w:ilvl w:val="0"/>
          <w:numId w:val="5"/>
        </w:numPr>
        <w:rPr>
          <w:rFonts w:asciiTheme="majorHAnsi" w:hAnsiTheme="majorHAnsi"/>
        </w:rPr>
      </w:pPr>
      <w:r>
        <w:rPr>
          <w:rFonts w:asciiTheme="majorHAnsi" w:hAnsiTheme="majorHAnsi"/>
        </w:rPr>
        <w:t>Focus Groups at TMC 2013 and 2014 conferences</w:t>
      </w:r>
    </w:p>
    <w:p w14:paraId="3366C251" w14:textId="77777777" w:rsidR="00515BD3" w:rsidRDefault="00515BD3" w:rsidP="00515BD3">
      <w:pPr>
        <w:pStyle w:val="ListParagraph"/>
        <w:numPr>
          <w:ilvl w:val="0"/>
          <w:numId w:val="5"/>
        </w:numPr>
        <w:rPr>
          <w:rFonts w:asciiTheme="majorHAnsi" w:hAnsiTheme="majorHAnsi"/>
        </w:rPr>
      </w:pPr>
      <w:r>
        <w:rPr>
          <w:rFonts w:asciiTheme="majorHAnsi" w:hAnsiTheme="majorHAnsi"/>
        </w:rPr>
        <w:t>In-depth hour-long interviews with 8 TMC members (completed 2014)</w:t>
      </w:r>
    </w:p>
    <w:p w14:paraId="08397A31" w14:textId="77777777" w:rsidR="00515BD3" w:rsidRDefault="00515BD3" w:rsidP="00515BD3">
      <w:pPr>
        <w:pStyle w:val="ListParagraph"/>
        <w:numPr>
          <w:ilvl w:val="0"/>
          <w:numId w:val="5"/>
        </w:numPr>
        <w:rPr>
          <w:rFonts w:asciiTheme="majorHAnsi" w:hAnsiTheme="majorHAnsi"/>
        </w:rPr>
      </w:pPr>
      <w:r>
        <w:rPr>
          <w:rFonts w:asciiTheme="majorHAnsi" w:hAnsiTheme="majorHAnsi"/>
        </w:rPr>
        <w:t>Survey of CRM marketplace (ongoing)</w:t>
      </w:r>
    </w:p>
    <w:p w14:paraId="20115855" w14:textId="77777777" w:rsidR="00515BD3" w:rsidRDefault="00515BD3" w:rsidP="00515BD3">
      <w:pPr>
        <w:pStyle w:val="ListParagraph"/>
        <w:numPr>
          <w:ilvl w:val="0"/>
          <w:numId w:val="5"/>
        </w:numPr>
        <w:rPr>
          <w:rFonts w:asciiTheme="majorHAnsi" w:hAnsiTheme="majorHAnsi"/>
        </w:rPr>
      </w:pPr>
      <w:r>
        <w:rPr>
          <w:rFonts w:asciiTheme="majorHAnsi" w:hAnsiTheme="majorHAnsi"/>
        </w:rPr>
        <w:t>List of Requirements (in process)</w:t>
      </w:r>
    </w:p>
    <w:p w14:paraId="48BD1CF8" w14:textId="34B0C714" w:rsidR="0068016E" w:rsidRDefault="0068016E" w:rsidP="00515BD3">
      <w:pPr>
        <w:pStyle w:val="ListParagraph"/>
        <w:numPr>
          <w:ilvl w:val="0"/>
          <w:numId w:val="5"/>
        </w:numPr>
        <w:rPr>
          <w:rFonts w:asciiTheme="majorHAnsi" w:hAnsiTheme="majorHAnsi"/>
        </w:rPr>
      </w:pPr>
      <w:r>
        <w:rPr>
          <w:rFonts w:asciiTheme="majorHAnsi" w:hAnsiTheme="majorHAnsi"/>
        </w:rPr>
        <w:t>Mike Maxwell and I to meet with Allen (Gunner) Gunn in November.</w:t>
      </w:r>
    </w:p>
    <w:p w14:paraId="6225E7D6" w14:textId="77777777" w:rsidR="00515BD3" w:rsidRDefault="00515BD3" w:rsidP="00515BD3">
      <w:pPr>
        <w:pStyle w:val="ListParagraph"/>
        <w:rPr>
          <w:rFonts w:asciiTheme="majorHAnsi" w:hAnsiTheme="majorHAnsi"/>
        </w:rPr>
      </w:pPr>
    </w:p>
    <w:p w14:paraId="633BD89A" w14:textId="77777777" w:rsidR="00515BD3" w:rsidRPr="00126C41" w:rsidRDefault="00515BD3" w:rsidP="00515BD3">
      <w:pPr>
        <w:pStyle w:val="ListParagraph"/>
        <w:rPr>
          <w:rFonts w:asciiTheme="majorHAnsi" w:hAnsiTheme="majorHAnsi"/>
        </w:rPr>
      </w:pPr>
    </w:p>
    <w:p w14:paraId="09F18050" w14:textId="77777777" w:rsidR="00515BD3" w:rsidRPr="00487474" w:rsidRDefault="00515BD3" w:rsidP="00515BD3">
      <w:pPr>
        <w:pStyle w:val="ListParagraph"/>
        <w:ind w:left="0"/>
        <w:rPr>
          <w:rFonts w:asciiTheme="majorHAnsi" w:hAnsiTheme="majorHAnsi"/>
          <w:b/>
        </w:rPr>
      </w:pPr>
      <w:r>
        <w:rPr>
          <w:rFonts w:asciiTheme="majorHAnsi" w:hAnsiTheme="majorHAnsi"/>
          <w:b/>
        </w:rPr>
        <w:t xml:space="preserve">3) </w:t>
      </w:r>
      <w:r w:rsidRPr="00487474">
        <w:rPr>
          <w:rFonts w:asciiTheme="majorHAnsi" w:hAnsiTheme="majorHAnsi"/>
          <w:b/>
        </w:rPr>
        <w:t>Video Journalism: Working with Documentary Filmmakers</w:t>
      </w:r>
    </w:p>
    <w:p w14:paraId="10D433EA" w14:textId="77777777" w:rsidR="00515BD3" w:rsidRDefault="00515BD3" w:rsidP="00515BD3">
      <w:pPr>
        <w:pStyle w:val="ListParagraph"/>
        <w:ind w:left="0"/>
        <w:rPr>
          <w:rFonts w:asciiTheme="majorHAnsi" w:hAnsiTheme="majorHAnsi"/>
        </w:rPr>
      </w:pPr>
      <w:r>
        <w:rPr>
          <w:rFonts w:asciiTheme="majorHAnsi" w:hAnsiTheme="majorHAnsi"/>
        </w:rPr>
        <w:t xml:space="preserve">We have begun an initiative with NAMAC to pair filmmakers and journalists. </w:t>
      </w:r>
    </w:p>
    <w:p w14:paraId="37D849FC" w14:textId="77777777" w:rsidR="00515BD3" w:rsidRDefault="00515BD3" w:rsidP="00515BD3">
      <w:pPr>
        <w:pStyle w:val="ListParagraph"/>
        <w:ind w:left="0"/>
        <w:rPr>
          <w:rFonts w:asciiTheme="majorHAnsi" w:hAnsiTheme="majorHAnsi"/>
        </w:rPr>
      </w:pPr>
    </w:p>
    <w:p w14:paraId="7F9B284D" w14:textId="77777777" w:rsidR="00515BD3" w:rsidRDefault="00515BD3" w:rsidP="00515BD3">
      <w:pPr>
        <w:pStyle w:val="ListParagraph"/>
        <w:ind w:left="0"/>
        <w:rPr>
          <w:rFonts w:asciiTheme="majorHAnsi" w:hAnsiTheme="majorHAnsi"/>
        </w:rPr>
      </w:pPr>
      <w:r>
        <w:rPr>
          <w:rFonts w:asciiTheme="majorHAnsi" w:hAnsiTheme="majorHAnsi"/>
        </w:rPr>
        <w:t>Steps Taken:</w:t>
      </w:r>
    </w:p>
    <w:p w14:paraId="7E66176B" w14:textId="77777777" w:rsidR="00515BD3" w:rsidRDefault="00515BD3" w:rsidP="00515BD3">
      <w:pPr>
        <w:pStyle w:val="ListParagraph"/>
        <w:numPr>
          <w:ilvl w:val="0"/>
          <w:numId w:val="6"/>
        </w:numPr>
        <w:rPr>
          <w:rFonts w:asciiTheme="majorHAnsi" w:hAnsiTheme="majorHAnsi"/>
        </w:rPr>
      </w:pPr>
      <w:r>
        <w:rPr>
          <w:rFonts w:asciiTheme="majorHAnsi" w:hAnsiTheme="majorHAnsi"/>
        </w:rPr>
        <w:t>Pilot project with High Country News</w:t>
      </w:r>
    </w:p>
    <w:p w14:paraId="2D9D510B" w14:textId="77777777" w:rsidR="00515BD3" w:rsidRDefault="00515BD3" w:rsidP="00515BD3">
      <w:pPr>
        <w:pStyle w:val="ListParagraph"/>
        <w:numPr>
          <w:ilvl w:val="0"/>
          <w:numId w:val="6"/>
        </w:numPr>
        <w:rPr>
          <w:rFonts w:asciiTheme="majorHAnsi" w:hAnsiTheme="majorHAnsi"/>
        </w:rPr>
      </w:pPr>
      <w:r>
        <w:rPr>
          <w:rFonts w:asciiTheme="majorHAnsi" w:hAnsiTheme="majorHAnsi"/>
        </w:rPr>
        <w:t>Focus group at TMC 2014 conference</w:t>
      </w:r>
    </w:p>
    <w:p w14:paraId="073ADF80" w14:textId="77777777" w:rsidR="00515BD3" w:rsidRDefault="00515BD3" w:rsidP="00515BD3">
      <w:pPr>
        <w:pStyle w:val="ListParagraph"/>
        <w:numPr>
          <w:ilvl w:val="0"/>
          <w:numId w:val="6"/>
        </w:numPr>
        <w:rPr>
          <w:rFonts w:asciiTheme="majorHAnsi" w:hAnsiTheme="majorHAnsi"/>
        </w:rPr>
      </w:pPr>
      <w:r>
        <w:rPr>
          <w:rFonts w:asciiTheme="majorHAnsi" w:hAnsiTheme="majorHAnsi"/>
        </w:rPr>
        <w:t>Development of videomatch.org concept w/ two page overview</w:t>
      </w:r>
    </w:p>
    <w:p w14:paraId="789CF66E" w14:textId="77777777" w:rsidR="00515BD3" w:rsidRDefault="00515BD3" w:rsidP="00515BD3">
      <w:pPr>
        <w:pStyle w:val="ListParagraph"/>
        <w:numPr>
          <w:ilvl w:val="0"/>
          <w:numId w:val="6"/>
        </w:numPr>
        <w:rPr>
          <w:rFonts w:asciiTheme="majorHAnsi" w:hAnsiTheme="majorHAnsi"/>
        </w:rPr>
      </w:pPr>
      <w:r>
        <w:rPr>
          <w:rFonts w:asciiTheme="majorHAnsi" w:hAnsiTheme="majorHAnsi"/>
        </w:rPr>
        <w:t>In talks with Storyhunter on developing their platform to match our need</w:t>
      </w:r>
    </w:p>
    <w:p w14:paraId="38A6DE5C" w14:textId="77777777" w:rsidR="00515BD3" w:rsidRDefault="00515BD3" w:rsidP="00515BD3">
      <w:pPr>
        <w:pStyle w:val="ListParagraph"/>
        <w:rPr>
          <w:rFonts w:asciiTheme="majorHAnsi" w:hAnsiTheme="majorHAnsi"/>
        </w:rPr>
      </w:pPr>
    </w:p>
    <w:p w14:paraId="74AD47C2" w14:textId="77777777" w:rsidR="00515BD3" w:rsidRDefault="00515BD3" w:rsidP="00515BD3">
      <w:pPr>
        <w:rPr>
          <w:rFonts w:asciiTheme="majorHAnsi" w:hAnsiTheme="majorHAnsi"/>
        </w:rPr>
      </w:pPr>
    </w:p>
    <w:p w14:paraId="36A6E399" w14:textId="7CD210B2" w:rsidR="00515BD3" w:rsidRDefault="00515BD3" w:rsidP="00515BD3">
      <w:pPr>
        <w:rPr>
          <w:rFonts w:asciiTheme="majorHAnsi" w:hAnsiTheme="majorHAnsi"/>
        </w:rPr>
      </w:pPr>
      <w:r w:rsidRPr="00340D27">
        <w:rPr>
          <w:rFonts w:asciiTheme="majorHAnsi" w:hAnsiTheme="majorHAnsi"/>
          <w:b/>
        </w:rPr>
        <w:t>4)</w:t>
      </w:r>
      <w:r>
        <w:rPr>
          <w:rFonts w:asciiTheme="majorHAnsi" w:hAnsiTheme="majorHAnsi"/>
        </w:rPr>
        <w:t xml:space="preserve">  </w:t>
      </w:r>
      <w:r w:rsidRPr="00340D27">
        <w:rPr>
          <w:rFonts w:asciiTheme="majorHAnsi" w:hAnsiTheme="majorHAnsi"/>
          <w:b/>
        </w:rPr>
        <w:t>What Counts Marketing Service—a TMC Benefit</w:t>
      </w:r>
    </w:p>
    <w:p w14:paraId="3B7643D1" w14:textId="77777777" w:rsidR="00515BD3" w:rsidRDefault="00515BD3" w:rsidP="00515BD3">
      <w:pPr>
        <w:rPr>
          <w:rFonts w:asciiTheme="majorHAnsi" w:hAnsiTheme="majorHAnsi"/>
        </w:rPr>
      </w:pPr>
    </w:p>
    <w:p w14:paraId="2F85F728" w14:textId="77777777" w:rsidR="0061228B" w:rsidRDefault="0068016E" w:rsidP="00515BD3">
      <w:pPr>
        <w:rPr>
          <w:rFonts w:asciiTheme="majorHAnsi" w:hAnsiTheme="majorHAnsi"/>
        </w:rPr>
      </w:pPr>
      <w:r>
        <w:rPr>
          <w:rFonts w:asciiTheme="majorHAnsi" w:hAnsiTheme="majorHAnsi"/>
        </w:rPr>
        <w:t xml:space="preserve">Thanks to Phillip Smith, TMC will now be able to offer members </w:t>
      </w:r>
      <w:r w:rsidR="0061228B">
        <w:rPr>
          <w:rFonts w:asciiTheme="majorHAnsi" w:hAnsiTheme="majorHAnsi"/>
        </w:rPr>
        <w:t xml:space="preserve">a very cost-effective subscription to the enterprise level What Counts email marketing system. </w:t>
      </w:r>
    </w:p>
    <w:p w14:paraId="3A3A9B77" w14:textId="77777777" w:rsidR="0061228B" w:rsidRDefault="0061228B" w:rsidP="00515BD3">
      <w:pPr>
        <w:rPr>
          <w:rFonts w:asciiTheme="majorHAnsi" w:hAnsiTheme="majorHAnsi"/>
        </w:rPr>
      </w:pPr>
    </w:p>
    <w:p w14:paraId="042313CD" w14:textId="41677D31" w:rsidR="00515BD3" w:rsidRDefault="0061228B" w:rsidP="00515BD3">
      <w:pPr>
        <w:rPr>
          <w:rFonts w:asciiTheme="majorHAnsi" w:hAnsiTheme="majorHAnsi"/>
        </w:rPr>
      </w:pPr>
      <w:r>
        <w:rPr>
          <w:rFonts w:asciiTheme="majorHAnsi" w:hAnsiTheme="majorHAnsi"/>
        </w:rPr>
        <w:t xml:space="preserve">Here’s how it works: TMC contracts with What Counts to purchase a bulk email subscription, generally 1 M (million) emails per month, at a cost of $220/month. We then resell these subscriptions to member outlets based on the percent of emails they will use, plus a small surcharge to cover our costs. </w:t>
      </w:r>
    </w:p>
    <w:p w14:paraId="756AF5D3" w14:textId="77777777" w:rsidR="0061228B" w:rsidRDefault="0061228B" w:rsidP="00515BD3">
      <w:pPr>
        <w:rPr>
          <w:rFonts w:asciiTheme="majorHAnsi" w:hAnsiTheme="majorHAnsi"/>
        </w:rPr>
      </w:pPr>
    </w:p>
    <w:p w14:paraId="23659870" w14:textId="4A49A3F6" w:rsidR="0061228B" w:rsidRDefault="0061228B" w:rsidP="00515BD3">
      <w:pPr>
        <w:rPr>
          <w:rFonts w:asciiTheme="majorHAnsi" w:hAnsiTheme="majorHAnsi"/>
        </w:rPr>
      </w:pPr>
      <w:r>
        <w:rPr>
          <w:rFonts w:asciiTheme="majorHAnsi" w:hAnsiTheme="majorHAnsi"/>
        </w:rPr>
        <w:t xml:space="preserve">In 2014-2015, the Media Consortium will reap $1200 in service fees for this service; meanwhile, outlets will get very cheap email. Everyone is happy. Outlets grandfathered into this system include TMC members Yes, Vancouver Observer, and Rabble, plus IFEX, Geist, the New Internationalist and the Tyee. The two latter outlets may be interested in becoming TMC members. </w:t>
      </w:r>
    </w:p>
    <w:p w14:paraId="4750B1E8" w14:textId="77777777" w:rsidR="0061228B" w:rsidRDefault="0061228B" w:rsidP="00515BD3">
      <w:pPr>
        <w:rPr>
          <w:rFonts w:asciiTheme="majorHAnsi" w:hAnsiTheme="majorHAnsi"/>
        </w:rPr>
      </w:pPr>
    </w:p>
    <w:p w14:paraId="7DC5FCF3" w14:textId="77777777" w:rsidR="0061228B" w:rsidRDefault="0061228B" w:rsidP="00515BD3">
      <w:pPr>
        <w:rPr>
          <w:rFonts w:asciiTheme="majorHAnsi" w:hAnsiTheme="majorHAnsi"/>
        </w:rPr>
      </w:pPr>
    </w:p>
    <w:p w14:paraId="50BB624F" w14:textId="77777777" w:rsidR="00515BD3" w:rsidRDefault="00515BD3" w:rsidP="00515BD3">
      <w:pPr>
        <w:rPr>
          <w:rFonts w:asciiTheme="majorHAnsi" w:hAnsiTheme="majorHAnsi"/>
        </w:rPr>
      </w:pPr>
    </w:p>
    <w:p w14:paraId="3FB74B70" w14:textId="77777777" w:rsidR="00515BD3" w:rsidRPr="00340D27" w:rsidRDefault="00515BD3" w:rsidP="00515BD3">
      <w:pPr>
        <w:rPr>
          <w:rFonts w:asciiTheme="majorHAnsi" w:hAnsiTheme="majorHAnsi"/>
        </w:rPr>
      </w:pPr>
      <w:r w:rsidRPr="00340D27">
        <w:rPr>
          <w:rFonts w:asciiTheme="majorHAnsi" w:hAnsiTheme="majorHAnsi"/>
          <w:b/>
        </w:rPr>
        <w:t>5)</w:t>
      </w:r>
      <w:r>
        <w:rPr>
          <w:rFonts w:asciiTheme="majorHAnsi" w:hAnsiTheme="majorHAnsi"/>
        </w:rPr>
        <w:t xml:space="preserve"> </w:t>
      </w:r>
      <w:r w:rsidRPr="00340D27">
        <w:rPr>
          <w:rFonts w:asciiTheme="majorHAnsi" w:hAnsiTheme="majorHAnsi"/>
          <w:b/>
        </w:rPr>
        <w:t>Vocus PR Database – A TMC Benefit</w:t>
      </w:r>
    </w:p>
    <w:p w14:paraId="75D5E040" w14:textId="77777777" w:rsidR="00515BD3" w:rsidRDefault="00515BD3" w:rsidP="00515BD3">
      <w:pPr>
        <w:pStyle w:val="NormalWeb"/>
        <w:contextualSpacing/>
        <w:rPr>
          <w:rFonts w:asciiTheme="majorHAnsi" w:hAnsiTheme="majorHAnsi"/>
          <w:color w:val="000000"/>
        </w:rPr>
      </w:pPr>
      <w:r w:rsidRPr="00952593">
        <w:rPr>
          <w:rFonts w:asciiTheme="majorHAnsi" w:hAnsiTheme="majorHAnsi"/>
          <w:color w:val="000000"/>
        </w:rPr>
        <w:t xml:space="preserve">Thanks to the work of Susan Gleason (Yes!), </w:t>
      </w:r>
      <w:r>
        <w:rPr>
          <w:rFonts w:asciiTheme="majorHAnsi" w:hAnsiTheme="majorHAnsi"/>
          <w:color w:val="000000"/>
        </w:rPr>
        <w:t xml:space="preserve">TMC has been able ot obtain an agency subscription to the </w:t>
      </w:r>
      <w:r w:rsidRPr="00952593">
        <w:rPr>
          <w:rFonts w:asciiTheme="majorHAnsi" w:hAnsiTheme="majorHAnsi"/>
          <w:color w:val="000000"/>
        </w:rPr>
        <w:t xml:space="preserve">Vocus </w:t>
      </w:r>
      <w:r>
        <w:rPr>
          <w:rFonts w:asciiTheme="majorHAnsi" w:hAnsiTheme="majorHAnsi"/>
          <w:color w:val="000000"/>
        </w:rPr>
        <w:t xml:space="preserve">PR databse for $5565. Up to </w:t>
      </w:r>
      <w:r w:rsidRPr="00952593">
        <w:rPr>
          <w:rFonts w:asciiTheme="majorHAnsi" w:hAnsiTheme="majorHAnsi"/>
          <w:color w:val="000000"/>
        </w:rPr>
        <w:t>10 TMC o</w:t>
      </w:r>
      <w:r>
        <w:rPr>
          <w:rFonts w:asciiTheme="majorHAnsi" w:hAnsiTheme="majorHAnsi"/>
          <w:color w:val="000000"/>
        </w:rPr>
        <w:t xml:space="preserve">utlets may purchase a seat on this database each year for $500 (shared seat)-$1250 (dedicated seat). </w:t>
      </w:r>
    </w:p>
    <w:p w14:paraId="2908EBEA" w14:textId="77777777" w:rsidR="00515BD3" w:rsidRDefault="00515BD3" w:rsidP="00515BD3">
      <w:pPr>
        <w:pStyle w:val="NormalWeb"/>
        <w:contextualSpacing/>
        <w:rPr>
          <w:rFonts w:asciiTheme="majorHAnsi" w:hAnsiTheme="majorHAnsi"/>
          <w:color w:val="000000"/>
        </w:rPr>
      </w:pPr>
    </w:p>
    <w:p w14:paraId="564F42CD" w14:textId="77777777" w:rsidR="00515BD3" w:rsidRPr="00340D27" w:rsidRDefault="00515BD3" w:rsidP="00515BD3">
      <w:pPr>
        <w:pStyle w:val="NormalWeb"/>
        <w:contextualSpacing/>
        <w:rPr>
          <w:rFonts w:asciiTheme="majorHAnsi" w:hAnsiTheme="majorHAnsi"/>
          <w:color w:val="000000"/>
        </w:rPr>
      </w:pPr>
      <w:r>
        <w:rPr>
          <w:rFonts w:asciiTheme="majorHAnsi" w:hAnsiTheme="majorHAnsi"/>
          <w:color w:val="000000"/>
        </w:rPr>
        <w:t>TMCers using Vocus in 2014: Alternet, Care2, City Limits, The Washington Monthly, High Country News, In These Times, Yes! magazine, PNS and Tikkun. We also allowed AAN to purchase a subscription as part of our partnership.</w:t>
      </w:r>
      <w:r>
        <w:rPr>
          <w:rFonts w:asciiTheme="majorHAnsi" w:hAnsiTheme="majorHAnsi"/>
          <w:b/>
          <w:color w:val="FF0000"/>
        </w:rPr>
        <w:br w:type="page"/>
      </w:r>
    </w:p>
    <w:p w14:paraId="39C2A7A9" w14:textId="77777777" w:rsidR="00515BD3" w:rsidRDefault="00515BD3" w:rsidP="00515BD3">
      <w:pPr>
        <w:pStyle w:val="NormalWeb"/>
        <w:rPr>
          <w:rFonts w:asciiTheme="majorHAnsi" w:hAnsiTheme="majorHAnsi"/>
          <w:b/>
          <w:color w:val="FF0000"/>
        </w:rPr>
      </w:pPr>
      <w:r w:rsidRPr="00583AC9">
        <w:rPr>
          <w:rFonts w:asciiTheme="majorHAnsi" w:hAnsiTheme="majorHAnsi"/>
          <w:b/>
          <w:color w:val="FF0000"/>
        </w:rPr>
        <w:t>VI.</w:t>
      </w:r>
      <w:r w:rsidRPr="00952593">
        <w:rPr>
          <w:rFonts w:asciiTheme="majorHAnsi" w:hAnsiTheme="majorHAnsi"/>
          <w:b/>
        </w:rPr>
        <w:t xml:space="preserve"> </w:t>
      </w:r>
      <w:r w:rsidRPr="00952593">
        <w:rPr>
          <w:rFonts w:asciiTheme="majorHAnsi" w:hAnsiTheme="majorHAnsi"/>
          <w:b/>
          <w:color w:val="FF0000"/>
        </w:rPr>
        <w:t>Project Report: Editorial Collaboration</w:t>
      </w:r>
    </w:p>
    <w:p w14:paraId="7BA6DB87" w14:textId="77777777" w:rsidR="00515BD3" w:rsidRPr="00E105D3" w:rsidRDefault="00515BD3" w:rsidP="00515BD3">
      <w:pPr>
        <w:pStyle w:val="NormalWeb"/>
        <w:rPr>
          <w:rFonts w:asciiTheme="majorHAnsi" w:hAnsiTheme="majorHAnsi"/>
        </w:rPr>
      </w:pPr>
      <w:r>
        <w:rPr>
          <w:rFonts w:asciiTheme="majorHAnsi" w:hAnsiTheme="majorHAnsi"/>
        </w:rPr>
        <w:t>The Metrics Lab is swallowing up most of the editorial collaboration energy in 2014. However, we have a few projects taking place in addition to the Metrics Lab.</w:t>
      </w:r>
    </w:p>
    <w:p w14:paraId="4B40C1C7" w14:textId="77777777" w:rsidR="00515BD3" w:rsidRDefault="00515BD3" w:rsidP="00515BD3">
      <w:pPr>
        <w:pStyle w:val="ListParagraph"/>
        <w:ind w:left="0"/>
        <w:rPr>
          <w:rFonts w:asciiTheme="majorHAnsi" w:hAnsiTheme="majorHAnsi"/>
          <w:b/>
        </w:rPr>
      </w:pPr>
    </w:p>
    <w:p w14:paraId="0E56D353" w14:textId="77777777" w:rsidR="00515BD3" w:rsidRDefault="00515BD3" w:rsidP="00515BD3">
      <w:pPr>
        <w:pStyle w:val="ListParagraph"/>
        <w:ind w:left="0"/>
        <w:rPr>
          <w:rFonts w:asciiTheme="majorHAnsi" w:hAnsiTheme="majorHAnsi"/>
        </w:rPr>
      </w:pPr>
      <w:r>
        <w:rPr>
          <w:rFonts w:asciiTheme="majorHAnsi" w:hAnsiTheme="majorHAnsi"/>
          <w:b/>
        </w:rPr>
        <w:t xml:space="preserve">1) </w:t>
      </w:r>
      <w:r w:rsidRPr="00952593">
        <w:rPr>
          <w:rFonts w:asciiTheme="majorHAnsi" w:hAnsiTheme="majorHAnsi"/>
          <w:b/>
        </w:rPr>
        <w:t>The Media Policy Reporting and Education Project</w:t>
      </w:r>
      <w:r w:rsidRPr="00952593">
        <w:rPr>
          <w:rFonts w:asciiTheme="majorHAnsi" w:hAnsiTheme="majorHAnsi"/>
        </w:rPr>
        <w:t xml:space="preserve"> (MPREP) </w:t>
      </w:r>
    </w:p>
    <w:p w14:paraId="33F5DD70" w14:textId="77777777" w:rsidR="00515BD3" w:rsidRDefault="00515BD3" w:rsidP="00515BD3">
      <w:pPr>
        <w:pStyle w:val="ListParagraph"/>
        <w:ind w:left="0"/>
        <w:rPr>
          <w:rFonts w:asciiTheme="majorHAnsi" w:hAnsiTheme="majorHAnsi"/>
        </w:rPr>
      </w:pPr>
      <w:r>
        <w:rPr>
          <w:rFonts w:asciiTheme="majorHAnsi" w:hAnsiTheme="majorHAnsi"/>
        </w:rPr>
        <w:t xml:space="preserve">This project is now in its fourth year.  We recruit 7-10 reporters each year, offering $1000 to the outlets to compensate for the reporters’ time to participate. We ask these reporters and outlets to guarantee they will publish 6 feature media policy stories per year. </w:t>
      </w:r>
    </w:p>
    <w:p w14:paraId="7A3CD3B2" w14:textId="77777777" w:rsidR="00515BD3" w:rsidRDefault="00515BD3" w:rsidP="00515BD3">
      <w:pPr>
        <w:pStyle w:val="ListParagraph"/>
        <w:ind w:left="0"/>
        <w:rPr>
          <w:rFonts w:asciiTheme="majorHAnsi" w:hAnsiTheme="majorHAnsi"/>
        </w:rPr>
      </w:pPr>
    </w:p>
    <w:p w14:paraId="0A9254D8" w14:textId="77777777" w:rsidR="00515BD3" w:rsidRDefault="00515BD3" w:rsidP="00515BD3">
      <w:pPr>
        <w:pStyle w:val="ListParagraph"/>
        <w:ind w:left="0"/>
        <w:rPr>
          <w:rFonts w:asciiTheme="majorHAnsi" w:hAnsiTheme="majorHAnsi"/>
        </w:rPr>
      </w:pPr>
      <w:r>
        <w:rPr>
          <w:rFonts w:asciiTheme="majorHAnsi" w:hAnsiTheme="majorHAnsi"/>
        </w:rPr>
        <w:t>Reporters are educated on media policy via monthly briefing calls on a wide range of media policy issues. Each call includes a news hook.</w:t>
      </w:r>
    </w:p>
    <w:p w14:paraId="2ACD9BA4" w14:textId="77777777" w:rsidR="00515BD3" w:rsidRDefault="00515BD3" w:rsidP="00515BD3">
      <w:pPr>
        <w:pStyle w:val="ListParagraph"/>
        <w:ind w:left="0"/>
        <w:rPr>
          <w:rFonts w:asciiTheme="majorHAnsi" w:hAnsiTheme="majorHAnsi"/>
        </w:rPr>
      </w:pPr>
    </w:p>
    <w:p w14:paraId="2CD8ACC2" w14:textId="77777777" w:rsidR="00515BD3" w:rsidRDefault="00515BD3" w:rsidP="00515BD3">
      <w:pPr>
        <w:pStyle w:val="ListParagraph"/>
        <w:ind w:left="0"/>
        <w:rPr>
          <w:rFonts w:asciiTheme="majorHAnsi" w:hAnsiTheme="majorHAnsi"/>
        </w:rPr>
      </w:pPr>
      <w:r>
        <w:rPr>
          <w:rFonts w:asciiTheme="majorHAnsi" w:hAnsiTheme="majorHAnsi"/>
        </w:rPr>
        <w:t>In addition, reporters are given direct access to media policy sources and advance notice on media policy legislation and political actions.</w:t>
      </w:r>
    </w:p>
    <w:p w14:paraId="0F686193" w14:textId="77777777" w:rsidR="00515BD3" w:rsidRDefault="00515BD3" w:rsidP="00515BD3">
      <w:pPr>
        <w:pStyle w:val="ListParagraph"/>
        <w:ind w:left="0"/>
        <w:rPr>
          <w:rFonts w:asciiTheme="majorHAnsi" w:hAnsiTheme="majorHAnsi"/>
        </w:rPr>
      </w:pPr>
    </w:p>
    <w:p w14:paraId="327408BD" w14:textId="00998B53" w:rsidR="00515BD3" w:rsidRPr="00952593" w:rsidRDefault="00515BD3" w:rsidP="00515BD3">
      <w:pPr>
        <w:pStyle w:val="ListParagraph"/>
        <w:ind w:left="0"/>
        <w:rPr>
          <w:rFonts w:asciiTheme="majorHAnsi" w:hAnsiTheme="majorHAnsi"/>
        </w:rPr>
      </w:pPr>
      <w:r>
        <w:rPr>
          <w:rFonts w:asciiTheme="majorHAnsi" w:hAnsiTheme="majorHAnsi"/>
        </w:rPr>
        <w:t xml:space="preserve">Finally, each year we endeavor to bring reporters to a media policy conference or event. </w:t>
      </w:r>
      <w:r w:rsidR="00D36241">
        <w:rPr>
          <w:rFonts w:asciiTheme="majorHAnsi" w:hAnsiTheme="majorHAnsi"/>
        </w:rPr>
        <w:t>This year, I have set aside travel grant funding so reporters can travel to go to these events.</w:t>
      </w:r>
    </w:p>
    <w:p w14:paraId="2C9E589E" w14:textId="77777777" w:rsidR="00515BD3" w:rsidRDefault="00515BD3" w:rsidP="00515BD3">
      <w:pPr>
        <w:pStyle w:val="ListParagraph"/>
        <w:ind w:left="0"/>
        <w:rPr>
          <w:rFonts w:asciiTheme="majorHAnsi" w:hAnsiTheme="majorHAnsi"/>
          <w:b/>
        </w:rPr>
      </w:pPr>
    </w:p>
    <w:p w14:paraId="51BA7E6A" w14:textId="2A624558" w:rsidR="00515BD3" w:rsidRPr="00CB274F" w:rsidRDefault="0061228B" w:rsidP="00515BD3">
      <w:pPr>
        <w:pStyle w:val="ListParagraph"/>
        <w:ind w:left="0"/>
        <w:rPr>
          <w:rFonts w:asciiTheme="majorHAnsi" w:hAnsiTheme="majorHAnsi"/>
        </w:rPr>
      </w:pPr>
      <w:r>
        <w:rPr>
          <w:rFonts w:asciiTheme="majorHAnsi" w:hAnsiTheme="majorHAnsi"/>
          <w:b/>
        </w:rPr>
        <w:t>2</w:t>
      </w:r>
      <w:r w:rsidR="00515BD3">
        <w:rPr>
          <w:rFonts w:asciiTheme="majorHAnsi" w:hAnsiTheme="majorHAnsi"/>
          <w:b/>
        </w:rPr>
        <w:t xml:space="preserve">) Pesticide Project, based in Kauai. </w:t>
      </w:r>
      <w:r w:rsidR="00515BD3">
        <w:rPr>
          <w:rFonts w:asciiTheme="majorHAnsi" w:hAnsiTheme="majorHAnsi"/>
        </w:rPr>
        <w:t>We have a major donor who is helping us locate funding to follow the story of pesticide ready GMO seed crops in Hawaii, and to track their use around the globe.</w:t>
      </w:r>
    </w:p>
    <w:p w14:paraId="7A907A40" w14:textId="77777777" w:rsidR="00515BD3" w:rsidRDefault="00515BD3" w:rsidP="00515BD3">
      <w:pPr>
        <w:rPr>
          <w:rFonts w:asciiTheme="majorHAnsi" w:eastAsia="Times New Roman" w:hAnsiTheme="majorHAnsi"/>
        </w:rPr>
      </w:pPr>
    </w:p>
    <w:p w14:paraId="13AEEFF9" w14:textId="77777777" w:rsidR="00515BD3" w:rsidRPr="00583AC9" w:rsidRDefault="00515BD3" w:rsidP="00515BD3">
      <w:pPr>
        <w:pStyle w:val="NormalWeb"/>
        <w:contextualSpacing/>
        <w:rPr>
          <w:rFonts w:asciiTheme="majorHAnsi" w:hAnsiTheme="majorHAnsi"/>
          <w:b/>
          <w:color w:val="FF0000"/>
        </w:rPr>
      </w:pPr>
      <w:r>
        <w:rPr>
          <w:rFonts w:asciiTheme="majorHAnsi" w:hAnsiTheme="majorHAnsi"/>
          <w:b/>
          <w:color w:val="FF0000"/>
        </w:rPr>
        <w:t>VII</w:t>
      </w:r>
      <w:r w:rsidRPr="00583AC9">
        <w:rPr>
          <w:rFonts w:asciiTheme="majorHAnsi" w:hAnsiTheme="majorHAnsi"/>
          <w:b/>
          <w:color w:val="FF0000"/>
        </w:rPr>
        <w:t>. TMC/ Jo Ellen in Public</w:t>
      </w:r>
    </w:p>
    <w:p w14:paraId="3938EDB6" w14:textId="77777777" w:rsidR="00515BD3" w:rsidRDefault="00515BD3" w:rsidP="00515BD3">
      <w:pPr>
        <w:pStyle w:val="NormalWeb"/>
        <w:contextualSpacing/>
        <w:rPr>
          <w:rFonts w:asciiTheme="majorHAnsi" w:hAnsiTheme="majorHAnsi"/>
        </w:rPr>
      </w:pPr>
    </w:p>
    <w:p w14:paraId="5804392E" w14:textId="77777777" w:rsidR="00515BD3" w:rsidRDefault="00515BD3" w:rsidP="00515BD3">
      <w:pPr>
        <w:pStyle w:val="NormalWeb"/>
        <w:contextualSpacing/>
        <w:rPr>
          <w:rFonts w:asciiTheme="majorHAnsi" w:hAnsiTheme="majorHAnsi"/>
        </w:rPr>
      </w:pPr>
      <w:r w:rsidRPr="00583AC9">
        <w:rPr>
          <w:rFonts w:asciiTheme="majorHAnsi" w:hAnsiTheme="majorHAnsi"/>
          <w:b/>
        </w:rPr>
        <w:t>Legal Briefs.</w:t>
      </w:r>
      <w:r>
        <w:rPr>
          <w:rFonts w:asciiTheme="majorHAnsi" w:hAnsiTheme="majorHAnsi"/>
        </w:rPr>
        <w:t xml:space="preserve">  TMC has begun to sign on to legal briefs on the following issues:</w:t>
      </w:r>
    </w:p>
    <w:p w14:paraId="3512804A"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Protection of journalists’ sources from surveillance</w:t>
      </w:r>
    </w:p>
    <w:p w14:paraId="21D063E9"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Protection of journalists from surveillance</w:t>
      </w:r>
    </w:p>
    <w:p w14:paraId="5295B0FE"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Protection of people committing acts of journalism from arrest</w:t>
      </w:r>
    </w:p>
    <w:p w14:paraId="53B3E7D3"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Broad rulings that impact free speech</w:t>
      </w:r>
    </w:p>
    <w:p w14:paraId="37D1648B" w14:textId="77777777" w:rsidR="00515BD3" w:rsidRDefault="00515BD3" w:rsidP="00515BD3">
      <w:pPr>
        <w:pStyle w:val="NormalWeb"/>
        <w:contextualSpacing/>
        <w:rPr>
          <w:rFonts w:asciiTheme="majorHAnsi" w:hAnsiTheme="majorHAnsi"/>
        </w:rPr>
      </w:pPr>
    </w:p>
    <w:p w14:paraId="770AE8A2" w14:textId="77777777" w:rsidR="00515BD3" w:rsidRDefault="00515BD3" w:rsidP="00515BD3">
      <w:pPr>
        <w:pStyle w:val="NormalWeb"/>
        <w:contextualSpacing/>
        <w:rPr>
          <w:rFonts w:asciiTheme="majorHAnsi" w:hAnsiTheme="majorHAnsi"/>
        </w:rPr>
      </w:pPr>
      <w:r>
        <w:rPr>
          <w:rFonts w:asciiTheme="majorHAnsi" w:hAnsiTheme="majorHAnsi"/>
        </w:rPr>
        <w:t>Though we care deeply about media policy, we have not ventured into the terrain of signing onto legal briefs about media consolidation, corporate telecom monopolies, or other civil actions</w:t>
      </w:r>
    </w:p>
    <w:p w14:paraId="788B7B45" w14:textId="77777777" w:rsidR="00515BD3" w:rsidRDefault="00515BD3" w:rsidP="00515BD3">
      <w:pPr>
        <w:pStyle w:val="NormalWeb"/>
        <w:contextualSpacing/>
        <w:rPr>
          <w:rFonts w:asciiTheme="majorHAnsi" w:hAnsiTheme="majorHAnsi"/>
        </w:rPr>
      </w:pPr>
    </w:p>
    <w:p w14:paraId="1A04FFFA" w14:textId="77777777" w:rsidR="00515BD3" w:rsidRDefault="00515BD3" w:rsidP="00515BD3">
      <w:pPr>
        <w:pStyle w:val="NormalWeb"/>
        <w:contextualSpacing/>
        <w:rPr>
          <w:rFonts w:asciiTheme="majorHAnsi" w:hAnsiTheme="majorHAnsi"/>
          <w:b/>
        </w:rPr>
      </w:pPr>
      <w:r w:rsidRPr="00CB274F">
        <w:rPr>
          <w:rFonts w:asciiTheme="majorHAnsi" w:hAnsiTheme="majorHAnsi"/>
          <w:b/>
        </w:rPr>
        <w:t>Jo Ellen Travel</w:t>
      </w:r>
    </w:p>
    <w:p w14:paraId="4CDCE1AD" w14:textId="77777777" w:rsidR="00515BD3" w:rsidRPr="00CB274F" w:rsidRDefault="00515BD3" w:rsidP="00515BD3">
      <w:pPr>
        <w:pStyle w:val="NormalWeb"/>
        <w:contextualSpacing/>
        <w:rPr>
          <w:rFonts w:asciiTheme="majorHAnsi" w:hAnsiTheme="majorHAnsi"/>
        </w:rPr>
      </w:pPr>
      <w:r>
        <w:rPr>
          <w:rFonts w:asciiTheme="majorHAnsi" w:hAnsiTheme="majorHAnsi"/>
        </w:rPr>
        <w:t>This year I have been minimizing my business travel in order to save $$. I have been doing a lot of personal travel, and when possible have used my personal travel to meet with members, funders, etc. Below is my official TMC travel.</w:t>
      </w:r>
    </w:p>
    <w:p w14:paraId="50CA8B1B" w14:textId="77777777" w:rsidR="00515BD3" w:rsidRDefault="00515BD3" w:rsidP="00515BD3">
      <w:pPr>
        <w:pStyle w:val="NormalWeb"/>
        <w:contextualSpacing/>
        <w:rPr>
          <w:rFonts w:asciiTheme="majorHAnsi" w:hAnsiTheme="majorHAnsi"/>
        </w:rPr>
      </w:pPr>
    </w:p>
    <w:p w14:paraId="05475BCF" w14:textId="77777777" w:rsidR="00515BD3" w:rsidRDefault="00515BD3" w:rsidP="00515BD3">
      <w:pPr>
        <w:pStyle w:val="NormalWeb"/>
        <w:contextualSpacing/>
        <w:rPr>
          <w:rFonts w:asciiTheme="majorHAnsi" w:hAnsiTheme="majorHAnsi"/>
        </w:rPr>
      </w:pPr>
      <w:r>
        <w:rPr>
          <w:rFonts w:asciiTheme="majorHAnsi" w:hAnsiTheme="majorHAnsi"/>
        </w:rPr>
        <w:t>January 2014</w:t>
      </w:r>
    </w:p>
    <w:p w14:paraId="1D99D53D" w14:textId="77777777" w:rsidR="00515BD3" w:rsidRDefault="00515BD3" w:rsidP="00515BD3">
      <w:pPr>
        <w:pStyle w:val="NormalWeb"/>
        <w:numPr>
          <w:ilvl w:val="0"/>
          <w:numId w:val="7"/>
        </w:numPr>
        <w:contextualSpacing/>
        <w:rPr>
          <w:rFonts w:asciiTheme="majorHAnsi" w:hAnsiTheme="majorHAnsi"/>
        </w:rPr>
      </w:pPr>
      <w:r>
        <w:rPr>
          <w:rFonts w:asciiTheme="majorHAnsi" w:hAnsiTheme="majorHAnsi"/>
        </w:rPr>
        <w:t>Los Angeles (to meet with member Todd Cuningham, USC Annenberg)</w:t>
      </w:r>
    </w:p>
    <w:p w14:paraId="3196521D" w14:textId="77777777" w:rsidR="00515BD3" w:rsidRDefault="00515BD3" w:rsidP="00515BD3">
      <w:pPr>
        <w:pStyle w:val="NormalWeb"/>
        <w:numPr>
          <w:ilvl w:val="0"/>
          <w:numId w:val="7"/>
        </w:numPr>
        <w:contextualSpacing/>
        <w:rPr>
          <w:rFonts w:asciiTheme="majorHAnsi" w:hAnsiTheme="majorHAnsi"/>
        </w:rPr>
      </w:pPr>
      <w:r>
        <w:rPr>
          <w:rFonts w:asciiTheme="majorHAnsi" w:hAnsiTheme="majorHAnsi"/>
        </w:rPr>
        <w:t>San Francisco, moderate panel, AAN Digital Conference</w:t>
      </w:r>
    </w:p>
    <w:p w14:paraId="6ED8EAEA" w14:textId="77777777" w:rsidR="00515BD3" w:rsidRDefault="00515BD3" w:rsidP="00515BD3">
      <w:pPr>
        <w:pStyle w:val="NormalWeb"/>
        <w:contextualSpacing/>
        <w:rPr>
          <w:rFonts w:asciiTheme="majorHAnsi" w:hAnsiTheme="majorHAnsi"/>
        </w:rPr>
      </w:pPr>
    </w:p>
    <w:p w14:paraId="12B8FEAF" w14:textId="77777777" w:rsidR="00515BD3" w:rsidRDefault="00515BD3" w:rsidP="00515BD3">
      <w:pPr>
        <w:pStyle w:val="NormalWeb"/>
        <w:contextualSpacing/>
        <w:rPr>
          <w:rFonts w:asciiTheme="majorHAnsi" w:hAnsiTheme="majorHAnsi"/>
        </w:rPr>
      </w:pPr>
      <w:r>
        <w:rPr>
          <w:rFonts w:asciiTheme="majorHAnsi" w:hAnsiTheme="majorHAnsi"/>
        </w:rPr>
        <w:t>Feburary 2014</w:t>
      </w:r>
    </w:p>
    <w:p w14:paraId="5E0F33CC"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Chicago, TMC Annual Conference</w:t>
      </w:r>
    </w:p>
    <w:p w14:paraId="08430A1B" w14:textId="77777777" w:rsidR="00515BD3" w:rsidRDefault="00515BD3" w:rsidP="00515BD3">
      <w:pPr>
        <w:pStyle w:val="NormalWeb"/>
        <w:contextualSpacing/>
        <w:rPr>
          <w:rFonts w:asciiTheme="majorHAnsi" w:hAnsiTheme="majorHAnsi"/>
        </w:rPr>
      </w:pPr>
    </w:p>
    <w:p w14:paraId="0EE75DFE" w14:textId="77777777" w:rsidR="00515BD3" w:rsidRDefault="00515BD3" w:rsidP="00515BD3">
      <w:pPr>
        <w:pStyle w:val="NormalWeb"/>
        <w:contextualSpacing/>
        <w:rPr>
          <w:rFonts w:asciiTheme="majorHAnsi" w:hAnsiTheme="majorHAnsi"/>
        </w:rPr>
      </w:pPr>
      <w:r>
        <w:rPr>
          <w:rFonts w:asciiTheme="majorHAnsi" w:hAnsiTheme="majorHAnsi"/>
        </w:rPr>
        <w:t>May 2014</w:t>
      </w:r>
    </w:p>
    <w:p w14:paraId="5D0D84E1"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Washington DC (meet with Tiffany of AAN, DC members)</w:t>
      </w:r>
    </w:p>
    <w:p w14:paraId="6AAFA100" w14:textId="77777777" w:rsidR="00515BD3" w:rsidRDefault="00515BD3" w:rsidP="00515BD3">
      <w:pPr>
        <w:pStyle w:val="NormalWeb"/>
        <w:contextualSpacing/>
        <w:rPr>
          <w:rFonts w:asciiTheme="majorHAnsi" w:hAnsiTheme="majorHAnsi"/>
        </w:rPr>
      </w:pPr>
    </w:p>
    <w:p w14:paraId="6EC0611A" w14:textId="77777777" w:rsidR="00515BD3" w:rsidRDefault="00515BD3" w:rsidP="00515BD3">
      <w:pPr>
        <w:pStyle w:val="NormalWeb"/>
        <w:contextualSpacing/>
        <w:rPr>
          <w:rFonts w:asciiTheme="majorHAnsi" w:hAnsiTheme="majorHAnsi"/>
        </w:rPr>
      </w:pPr>
      <w:r>
        <w:rPr>
          <w:rFonts w:asciiTheme="majorHAnsi" w:hAnsiTheme="majorHAnsi"/>
        </w:rPr>
        <w:t>June 2014</w:t>
      </w:r>
    </w:p>
    <w:p w14:paraId="655A160F"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NYC, PDF + (meet with NYC members)</w:t>
      </w:r>
    </w:p>
    <w:p w14:paraId="4C0D21C7" w14:textId="77777777" w:rsidR="00515BD3" w:rsidRDefault="00515BD3" w:rsidP="00515BD3">
      <w:pPr>
        <w:pStyle w:val="NormalWeb"/>
        <w:contextualSpacing/>
        <w:rPr>
          <w:rFonts w:asciiTheme="majorHAnsi" w:hAnsiTheme="majorHAnsi"/>
        </w:rPr>
      </w:pPr>
    </w:p>
    <w:p w14:paraId="2ED5B173" w14:textId="77777777" w:rsidR="00515BD3" w:rsidRDefault="00515BD3" w:rsidP="00515BD3">
      <w:pPr>
        <w:pStyle w:val="NormalWeb"/>
        <w:contextualSpacing/>
        <w:rPr>
          <w:rFonts w:asciiTheme="majorHAnsi" w:hAnsiTheme="majorHAnsi"/>
        </w:rPr>
      </w:pPr>
      <w:r>
        <w:rPr>
          <w:rFonts w:asciiTheme="majorHAnsi" w:hAnsiTheme="majorHAnsi"/>
        </w:rPr>
        <w:t>July 2014</w:t>
      </w:r>
    </w:p>
    <w:p w14:paraId="570560AB"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Nashville, present on collaboration, AAN Conference</w:t>
      </w:r>
    </w:p>
    <w:p w14:paraId="18CD736B" w14:textId="77777777" w:rsidR="00515BD3" w:rsidRDefault="00515BD3" w:rsidP="00515BD3">
      <w:pPr>
        <w:pStyle w:val="NormalWeb"/>
        <w:contextualSpacing/>
        <w:rPr>
          <w:rFonts w:asciiTheme="majorHAnsi" w:hAnsiTheme="majorHAnsi"/>
        </w:rPr>
      </w:pPr>
    </w:p>
    <w:p w14:paraId="1CD18419" w14:textId="77777777" w:rsidR="00515BD3" w:rsidRDefault="00515BD3" w:rsidP="00515BD3">
      <w:pPr>
        <w:pStyle w:val="NormalWeb"/>
        <w:contextualSpacing/>
        <w:rPr>
          <w:rFonts w:asciiTheme="majorHAnsi" w:hAnsiTheme="majorHAnsi"/>
        </w:rPr>
      </w:pPr>
      <w:r>
        <w:rPr>
          <w:rFonts w:asciiTheme="majorHAnsi" w:hAnsiTheme="majorHAnsi"/>
        </w:rPr>
        <w:t>September 2014</w:t>
      </w:r>
    </w:p>
    <w:p w14:paraId="2CC57DB6"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Istanbul, Global Internet Forum (UN) with MDF delegation</w:t>
      </w:r>
    </w:p>
    <w:p w14:paraId="170AFFFC" w14:textId="4CA14CBE" w:rsidR="0061228B" w:rsidRDefault="0061228B" w:rsidP="00515BD3">
      <w:pPr>
        <w:pStyle w:val="NormalWeb"/>
        <w:numPr>
          <w:ilvl w:val="0"/>
          <w:numId w:val="8"/>
        </w:numPr>
        <w:contextualSpacing/>
        <w:rPr>
          <w:rFonts w:asciiTheme="majorHAnsi" w:hAnsiTheme="majorHAnsi"/>
        </w:rPr>
      </w:pPr>
      <w:r>
        <w:rPr>
          <w:rFonts w:asciiTheme="majorHAnsi" w:hAnsiTheme="majorHAnsi"/>
        </w:rPr>
        <w:t>Chicago, side meetings during ONA (I’m not going to ONA)</w:t>
      </w:r>
    </w:p>
    <w:p w14:paraId="2F7485A9" w14:textId="77777777" w:rsidR="00515BD3" w:rsidRDefault="00515BD3" w:rsidP="00515BD3">
      <w:pPr>
        <w:pStyle w:val="NormalWeb"/>
        <w:contextualSpacing/>
        <w:rPr>
          <w:rFonts w:asciiTheme="majorHAnsi" w:hAnsiTheme="majorHAnsi"/>
        </w:rPr>
      </w:pPr>
    </w:p>
    <w:p w14:paraId="4B06E75E" w14:textId="1D82AD6C" w:rsidR="0061228B" w:rsidRDefault="00515BD3" w:rsidP="00D36241">
      <w:pPr>
        <w:pStyle w:val="NormalWeb"/>
        <w:contextualSpacing/>
        <w:rPr>
          <w:rFonts w:asciiTheme="majorHAnsi" w:hAnsiTheme="majorHAnsi"/>
        </w:rPr>
      </w:pPr>
      <w:r>
        <w:rPr>
          <w:rFonts w:asciiTheme="majorHAnsi" w:hAnsiTheme="majorHAnsi"/>
        </w:rPr>
        <w:t>October 2014</w:t>
      </w:r>
    </w:p>
    <w:p w14:paraId="3943B98A" w14:textId="43106C41" w:rsidR="00D36241" w:rsidRDefault="00D36241" w:rsidP="00D36241">
      <w:pPr>
        <w:pStyle w:val="NormalWeb"/>
        <w:numPr>
          <w:ilvl w:val="0"/>
          <w:numId w:val="10"/>
        </w:numPr>
        <w:contextualSpacing/>
        <w:rPr>
          <w:rFonts w:asciiTheme="majorHAnsi" w:hAnsiTheme="majorHAnsi"/>
        </w:rPr>
      </w:pPr>
      <w:r>
        <w:rPr>
          <w:rFonts w:asciiTheme="majorHAnsi" w:hAnsiTheme="majorHAnsi"/>
        </w:rPr>
        <w:t>AAN Exec Committee meeting, Colorado Springs</w:t>
      </w:r>
    </w:p>
    <w:p w14:paraId="7222FB52" w14:textId="77777777" w:rsidR="00D36241" w:rsidRDefault="00D36241" w:rsidP="00D36241">
      <w:pPr>
        <w:pStyle w:val="NormalWeb"/>
        <w:ind w:left="720"/>
        <w:contextualSpacing/>
        <w:rPr>
          <w:rFonts w:asciiTheme="majorHAnsi" w:hAnsiTheme="majorHAnsi"/>
        </w:rPr>
      </w:pPr>
    </w:p>
    <w:p w14:paraId="2F0DAD7C" w14:textId="77777777" w:rsidR="00515BD3" w:rsidRDefault="00515BD3" w:rsidP="00515BD3">
      <w:pPr>
        <w:pStyle w:val="NormalWeb"/>
        <w:contextualSpacing/>
        <w:rPr>
          <w:rFonts w:asciiTheme="majorHAnsi" w:hAnsiTheme="majorHAnsi"/>
        </w:rPr>
      </w:pPr>
      <w:r>
        <w:rPr>
          <w:rFonts w:asciiTheme="majorHAnsi" w:hAnsiTheme="majorHAnsi"/>
        </w:rPr>
        <w:t>November 2014</w:t>
      </w:r>
    </w:p>
    <w:p w14:paraId="3AC52BF0"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Dallas, Facing Race</w:t>
      </w:r>
    </w:p>
    <w:p w14:paraId="39337160" w14:textId="77777777" w:rsidR="00515BD3" w:rsidRDefault="00515BD3" w:rsidP="00515BD3">
      <w:pPr>
        <w:pStyle w:val="NormalWeb"/>
        <w:ind w:left="360"/>
        <w:contextualSpacing/>
        <w:rPr>
          <w:rFonts w:asciiTheme="majorHAnsi" w:hAnsiTheme="majorHAnsi"/>
        </w:rPr>
      </w:pPr>
    </w:p>
    <w:p w14:paraId="05914BE4" w14:textId="77777777" w:rsidR="00515BD3" w:rsidRDefault="00515BD3" w:rsidP="00515BD3">
      <w:pPr>
        <w:pStyle w:val="NormalWeb"/>
        <w:ind w:left="360"/>
        <w:contextualSpacing/>
        <w:rPr>
          <w:rFonts w:asciiTheme="majorHAnsi" w:hAnsiTheme="majorHAnsi"/>
        </w:rPr>
      </w:pPr>
    </w:p>
    <w:p w14:paraId="32191F67" w14:textId="77777777" w:rsidR="00515BD3" w:rsidRPr="00CB274F" w:rsidRDefault="00515BD3" w:rsidP="00515BD3">
      <w:pPr>
        <w:pStyle w:val="NormalWeb"/>
        <w:ind w:left="360"/>
        <w:contextualSpacing/>
        <w:rPr>
          <w:rFonts w:asciiTheme="majorHAnsi" w:hAnsiTheme="majorHAnsi"/>
        </w:rPr>
      </w:pPr>
    </w:p>
    <w:p w14:paraId="08D68764" w14:textId="77777777" w:rsidR="00515BD3" w:rsidRPr="00CB274F" w:rsidRDefault="00515BD3" w:rsidP="00515BD3">
      <w:pPr>
        <w:pStyle w:val="NormalWeb"/>
        <w:contextualSpacing/>
        <w:rPr>
          <w:rFonts w:asciiTheme="majorHAnsi" w:hAnsiTheme="majorHAnsi"/>
        </w:rPr>
      </w:pPr>
    </w:p>
    <w:p w14:paraId="2914BA0E" w14:textId="77777777" w:rsidR="00515BD3" w:rsidRDefault="00515BD3" w:rsidP="00515BD3">
      <w:pPr>
        <w:pStyle w:val="ListParagraph"/>
        <w:ind w:left="0"/>
      </w:pPr>
    </w:p>
    <w:p w14:paraId="1B3283CE" w14:textId="77777777" w:rsidR="00515BD3" w:rsidRDefault="00515BD3" w:rsidP="00515BD3"/>
    <w:p w14:paraId="40207D49" w14:textId="77777777" w:rsidR="00F62DC8" w:rsidRDefault="00F62DC8" w:rsidP="007461BD"/>
    <w:sectPr w:rsidR="00F62DC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F1237"/>
    <w:multiLevelType w:val="hybridMultilevel"/>
    <w:tmpl w:val="D7F6752A"/>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7A549C"/>
    <w:multiLevelType w:val="hybridMultilevel"/>
    <w:tmpl w:val="4E7691C6"/>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72EA1"/>
    <w:multiLevelType w:val="hybridMultilevel"/>
    <w:tmpl w:val="496E51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A66A5"/>
    <w:multiLevelType w:val="hybridMultilevel"/>
    <w:tmpl w:val="0A30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5F26F0"/>
    <w:multiLevelType w:val="hybridMultilevel"/>
    <w:tmpl w:val="15D4CE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412B"/>
    <w:multiLevelType w:val="hybridMultilevel"/>
    <w:tmpl w:val="B4E07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18725E"/>
    <w:multiLevelType w:val="hybridMultilevel"/>
    <w:tmpl w:val="F1420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0910C3"/>
    <w:multiLevelType w:val="hybridMultilevel"/>
    <w:tmpl w:val="9096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306C20"/>
    <w:multiLevelType w:val="hybridMultilevel"/>
    <w:tmpl w:val="BB7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0918F8"/>
    <w:multiLevelType w:val="hybridMultilevel"/>
    <w:tmpl w:val="51E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3"/>
  </w:num>
  <w:num w:numId="5">
    <w:abstractNumId w:val="5"/>
  </w:num>
  <w:num w:numId="6">
    <w:abstractNumId w:val="4"/>
  </w:num>
  <w:num w:numId="7">
    <w:abstractNumId w:val="2"/>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E3"/>
    <w:rsid w:val="00002540"/>
    <w:rsid w:val="001B717E"/>
    <w:rsid w:val="001C0018"/>
    <w:rsid w:val="001D17D2"/>
    <w:rsid w:val="00367911"/>
    <w:rsid w:val="003B2159"/>
    <w:rsid w:val="003E7AA8"/>
    <w:rsid w:val="004A203D"/>
    <w:rsid w:val="004E0130"/>
    <w:rsid w:val="00515BD3"/>
    <w:rsid w:val="005F062F"/>
    <w:rsid w:val="0061228B"/>
    <w:rsid w:val="006455B6"/>
    <w:rsid w:val="0068016E"/>
    <w:rsid w:val="006C1B53"/>
    <w:rsid w:val="007461BD"/>
    <w:rsid w:val="00750173"/>
    <w:rsid w:val="00820C18"/>
    <w:rsid w:val="009F48E0"/>
    <w:rsid w:val="00AE0159"/>
    <w:rsid w:val="00BC1774"/>
    <w:rsid w:val="00C410F4"/>
    <w:rsid w:val="00C94DC6"/>
    <w:rsid w:val="00D36241"/>
    <w:rsid w:val="00D366A2"/>
    <w:rsid w:val="00D77D65"/>
    <w:rsid w:val="00D91584"/>
    <w:rsid w:val="00E639E3"/>
    <w:rsid w:val="00E73FC4"/>
    <w:rsid w:val="00EC1448"/>
    <w:rsid w:val="00F03766"/>
    <w:rsid w:val="00F62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D255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911"/>
    <w:pPr>
      <w:ind w:left="720"/>
      <w:contextualSpacing/>
    </w:pPr>
  </w:style>
  <w:style w:type="paragraph" w:styleId="NormalWeb">
    <w:name w:val="Normal (Web)"/>
    <w:basedOn w:val="Normal"/>
    <w:uiPriority w:val="99"/>
    <w:unhideWhenUsed/>
    <w:rsid w:val="00515BD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D77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911"/>
    <w:pPr>
      <w:ind w:left="720"/>
      <w:contextualSpacing/>
    </w:pPr>
  </w:style>
  <w:style w:type="paragraph" w:styleId="NormalWeb">
    <w:name w:val="Normal (Web)"/>
    <w:basedOn w:val="Normal"/>
    <w:uiPriority w:val="99"/>
    <w:unhideWhenUsed/>
    <w:rsid w:val="00515BD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D77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83075">
      <w:bodyDiv w:val="1"/>
      <w:marLeft w:val="0"/>
      <w:marRight w:val="0"/>
      <w:marTop w:val="0"/>
      <w:marBottom w:val="0"/>
      <w:divBdr>
        <w:top w:val="none" w:sz="0" w:space="0" w:color="auto"/>
        <w:left w:val="none" w:sz="0" w:space="0" w:color="auto"/>
        <w:bottom w:val="none" w:sz="0" w:space="0" w:color="auto"/>
        <w:right w:val="none" w:sz="0" w:space="0" w:color="auto"/>
      </w:divBdr>
    </w:div>
    <w:div w:id="1434595198">
      <w:bodyDiv w:val="1"/>
      <w:marLeft w:val="0"/>
      <w:marRight w:val="0"/>
      <w:marTop w:val="0"/>
      <w:marBottom w:val="0"/>
      <w:divBdr>
        <w:top w:val="none" w:sz="0" w:space="0" w:color="auto"/>
        <w:left w:val="none" w:sz="0" w:space="0" w:color="auto"/>
        <w:bottom w:val="none" w:sz="0" w:space="0" w:color="auto"/>
        <w:right w:val="none" w:sz="0" w:space="0" w:color="auto"/>
      </w:divBdr>
      <w:divsChild>
        <w:div w:id="1966618173">
          <w:marLeft w:val="0"/>
          <w:marRight w:val="0"/>
          <w:marTop w:val="0"/>
          <w:marBottom w:val="0"/>
          <w:divBdr>
            <w:top w:val="none" w:sz="0" w:space="0" w:color="auto"/>
            <w:left w:val="none" w:sz="0" w:space="0" w:color="auto"/>
            <w:bottom w:val="none" w:sz="0" w:space="0" w:color="auto"/>
            <w:right w:val="none" w:sz="0" w:space="0" w:color="auto"/>
          </w:divBdr>
          <w:divsChild>
            <w:div w:id="1959024275">
              <w:marLeft w:val="0"/>
              <w:marRight w:val="0"/>
              <w:marTop w:val="0"/>
              <w:marBottom w:val="0"/>
              <w:divBdr>
                <w:top w:val="none" w:sz="0" w:space="0" w:color="auto"/>
                <w:left w:val="none" w:sz="0" w:space="0" w:color="auto"/>
                <w:bottom w:val="none" w:sz="0" w:space="0" w:color="auto"/>
                <w:right w:val="none" w:sz="0" w:space="0" w:color="auto"/>
              </w:divBdr>
              <w:divsChild>
                <w:div w:id="2089689287">
                  <w:marLeft w:val="0"/>
                  <w:marRight w:val="0"/>
                  <w:marTop w:val="0"/>
                  <w:marBottom w:val="0"/>
                  <w:divBdr>
                    <w:top w:val="none" w:sz="0" w:space="0" w:color="auto"/>
                    <w:left w:val="none" w:sz="0" w:space="0" w:color="auto"/>
                    <w:bottom w:val="none" w:sz="0" w:space="0" w:color="auto"/>
                    <w:right w:val="none" w:sz="0" w:space="0" w:color="auto"/>
                  </w:divBdr>
                  <w:divsChild>
                    <w:div w:id="154221491">
                      <w:marLeft w:val="0"/>
                      <w:marRight w:val="0"/>
                      <w:marTop w:val="0"/>
                      <w:marBottom w:val="0"/>
                      <w:divBdr>
                        <w:top w:val="none" w:sz="0" w:space="0" w:color="auto"/>
                        <w:left w:val="none" w:sz="0" w:space="0" w:color="auto"/>
                        <w:bottom w:val="none" w:sz="0" w:space="0" w:color="auto"/>
                        <w:right w:val="none" w:sz="0" w:space="0" w:color="auto"/>
                      </w:divBdr>
                      <w:divsChild>
                        <w:div w:id="1974360414">
                          <w:marLeft w:val="0"/>
                          <w:marRight w:val="0"/>
                          <w:marTop w:val="0"/>
                          <w:marBottom w:val="0"/>
                          <w:divBdr>
                            <w:top w:val="none" w:sz="0" w:space="0" w:color="auto"/>
                            <w:left w:val="none" w:sz="0" w:space="0" w:color="auto"/>
                            <w:bottom w:val="none" w:sz="0" w:space="0" w:color="auto"/>
                            <w:right w:val="none" w:sz="0" w:space="0" w:color="auto"/>
                          </w:divBdr>
                          <w:divsChild>
                            <w:div w:id="5216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6317">
                      <w:marLeft w:val="0"/>
                      <w:marRight w:val="0"/>
                      <w:marTop w:val="0"/>
                      <w:marBottom w:val="0"/>
                      <w:divBdr>
                        <w:top w:val="none" w:sz="0" w:space="0" w:color="auto"/>
                        <w:left w:val="none" w:sz="0" w:space="0" w:color="auto"/>
                        <w:bottom w:val="none" w:sz="0" w:space="0" w:color="auto"/>
                        <w:right w:val="none" w:sz="0" w:space="0" w:color="auto"/>
                      </w:divBdr>
                    </w:div>
                    <w:div w:id="892740322">
                      <w:marLeft w:val="0"/>
                      <w:marRight w:val="0"/>
                      <w:marTop w:val="0"/>
                      <w:marBottom w:val="0"/>
                      <w:divBdr>
                        <w:top w:val="none" w:sz="0" w:space="0" w:color="auto"/>
                        <w:left w:val="none" w:sz="0" w:space="0" w:color="auto"/>
                        <w:bottom w:val="none" w:sz="0" w:space="0" w:color="auto"/>
                        <w:right w:val="none" w:sz="0" w:space="0" w:color="auto"/>
                      </w:divBdr>
                    </w:div>
                    <w:div w:id="14298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22108">
      <w:bodyDiv w:val="1"/>
      <w:marLeft w:val="0"/>
      <w:marRight w:val="0"/>
      <w:marTop w:val="0"/>
      <w:marBottom w:val="0"/>
      <w:divBdr>
        <w:top w:val="none" w:sz="0" w:space="0" w:color="auto"/>
        <w:left w:val="none" w:sz="0" w:space="0" w:color="auto"/>
        <w:bottom w:val="none" w:sz="0" w:space="0" w:color="auto"/>
        <w:right w:val="none" w:sz="0" w:space="0" w:color="auto"/>
      </w:divBdr>
      <w:divsChild>
        <w:div w:id="15310655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2041</Words>
  <Characters>11639</Characters>
  <Application>Microsoft Macintosh Word</Application>
  <DocSecurity>0</DocSecurity>
  <Lines>96</Lines>
  <Paragraphs>27</Paragraphs>
  <ScaleCrop>false</ScaleCrop>
  <Company/>
  <LinksUpToDate>false</LinksUpToDate>
  <CharactersWithSpaces>13653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2014-11-03T21:09:00Z</dcterms:created>
  <dcterms:modified xsi:type="dcterms:W3CDTF">2014-11-03T22:32:00Z</dcterms:modified>
</cp:coreProperties>
</file>