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CC57C" w14:textId="77777777" w:rsidR="00E639E3" w:rsidRDefault="00E639E3">
      <w:bookmarkStart w:id="0" w:name="_GoBack"/>
      <w:r>
        <w:t>September 8, 2014</w:t>
      </w:r>
    </w:p>
    <w:p w14:paraId="218103EF" w14:textId="77777777" w:rsidR="00E639E3" w:rsidRDefault="00E639E3"/>
    <w:p w14:paraId="6D80B227" w14:textId="77777777" w:rsidR="00E73FC4" w:rsidRDefault="00E639E3">
      <w:r>
        <w:t>Present: Rory, Maya, Sharon, James, Joseph,  Lisa</w:t>
      </w:r>
      <w:r w:rsidR="007461BD">
        <w:t>, Jo Ellen</w:t>
      </w:r>
    </w:p>
    <w:p w14:paraId="7D3F6332" w14:textId="77777777" w:rsidR="00E639E3" w:rsidRDefault="00E639E3"/>
    <w:p w14:paraId="03CD7E10" w14:textId="77777777" w:rsidR="00E639E3" w:rsidRDefault="007461BD">
      <w:r>
        <w:t>Absent: Antoinette, Steve, Maureen</w:t>
      </w:r>
    </w:p>
    <w:p w14:paraId="7D69D9E4" w14:textId="77777777" w:rsidR="00E639E3" w:rsidRDefault="00E639E3"/>
    <w:p w14:paraId="60D8F4DD" w14:textId="77777777" w:rsidR="00E639E3" w:rsidRDefault="00E639E3"/>
    <w:p w14:paraId="7E36B7FE" w14:textId="77777777" w:rsidR="00E639E3" w:rsidRDefault="00E639E3">
      <w:r>
        <w:t>1:00-1:10 PM</w:t>
      </w:r>
      <w:r>
        <w:tab/>
        <w:t>Check-in</w:t>
      </w:r>
    </w:p>
    <w:p w14:paraId="143D9931" w14:textId="77777777" w:rsidR="00E639E3" w:rsidRDefault="00E639E3"/>
    <w:p w14:paraId="1A2AA17A" w14:textId="77777777" w:rsidR="00E639E3" w:rsidRDefault="00E639E3">
      <w:r>
        <w:t>--A few people will be at ONA. We are thinking about drinks there.</w:t>
      </w:r>
    </w:p>
    <w:p w14:paraId="70819365" w14:textId="77777777" w:rsidR="00E639E3" w:rsidRDefault="00E639E3"/>
    <w:p w14:paraId="36006DDF" w14:textId="77777777" w:rsidR="00E639E3" w:rsidRDefault="00E639E3"/>
    <w:p w14:paraId="4983D84E" w14:textId="77777777" w:rsidR="00367911" w:rsidRDefault="00367911"/>
    <w:p w14:paraId="620E0F6F" w14:textId="77777777" w:rsidR="00367911" w:rsidRDefault="00367911">
      <w:r>
        <w:t>BUDGET</w:t>
      </w:r>
    </w:p>
    <w:p w14:paraId="50731321" w14:textId="77777777" w:rsidR="00367911" w:rsidRDefault="00367911"/>
    <w:p w14:paraId="69B1B1DA" w14:textId="77777777" w:rsidR="007461BD" w:rsidRDefault="007461BD">
      <w:r>
        <w:t>--We haven’t gotten financial reports from FNP since May, but I am fairly sure we are still on budget.</w:t>
      </w:r>
    </w:p>
    <w:p w14:paraId="6100E25E" w14:textId="77777777" w:rsidR="007461BD" w:rsidRDefault="007461BD">
      <w:r>
        <w:t>--2015 looks a bit grim but we should have enough $$ for six months. I propose a six month budget and a reassessment in Jan/Feb. Committee agrees. I will work with the exec committee on a draft budget and present the first reading to the committee at our October meeting.</w:t>
      </w:r>
    </w:p>
    <w:p w14:paraId="79F918BF" w14:textId="77777777" w:rsidR="00367911" w:rsidRDefault="00367911"/>
    <w:p w14:paraId="6437471A" w14:textId="77777777" w:rsidR="00367911" w:rsidRDefault="00367911">
      <w:r>
        <w:t>CONFERENCE</w:t>
      </w:r>
    </w:p>
    <w:p w14:paraId="37AFAA0E" w14:textId="77777777" w:rsidR="00367911" w:rsidRDefault="00367911"/>
    <w:p w14:paraId="691BAD5B" w14:textId="77777777" w:rsidR="00367911" w:rsidRDefault="00367911">
      <w:r>
        <w:t>--Biz Meeting/ Merger talks (Jo Ellen to handle)</w:t>
      </w:r>
    </w:p>
    <w:p w14:paraId="65D666D4" w14:textId="77777777" w:rsidR="00367911" w:rsidRDefault="00367911"/>
    <w:p w14:paraId="6D33CCFF" w14:textId="77777777" w:rsidR="00367911" w:rsidRDefault="00367911">
      <w:r>
        <w:t xml:space="preserve">--Program/ </w:t>
      </w:r>
      <w:r w:rsidR="00820C18">
        <w:t xml:space="preserve">Need to form Program committee: </w:t>
      </w:r>
      <w:r w:rsidR="007461BD">
        <w:t xml:space="preserve">James as AAN connection, </w:t>
      </w:r>
    </w:p>
    <w:p w14:paraId="774C47BF" w14:textId="77777777" w:rsidR="007461BD" w:rsidRDefault="007461BD">
      <w:r>
        <w:t>Lisa, Sharon, to arm-twist</w:t>
      </w:r>
    </w:p>
    <w:p w14:paraId="446966FE" w14:textId="77777777" w:rsidR="00367911" w:rsidRDefault="00367911" w:rsidP="00367911">
      <w:pPr>
        <w:pStyle w:val="ListParagraph"/>
        <w:numPr>
          <w:ilvl w:val="0"/>
          <w:numId w:val="1"/>
        </w:numPr>
      </w:pPr>
      <w:r>
        <w:t>Mini-conf on militarization of local police and borders + NSA spying and the tie-in to media (their tools and tactics and our tools and tactics); panels on the profit-making of armed police; UCB conf on tech</w:t>
      </w:r>
      <w:r w:rsidR="004E0130">
        <w:t xml:space="preserve"> and content (Joseph to connect)</w:t>
      </w:r>
    </w:p>
    <w:p w14:paraId="1AA0FAD0" w14:textId="77777777" w:rsidR="00367911" w:rsidRDefault="00367911" w:rsidP="00367911"/>
    <w:p w14:paraId="2CC2BD8E" w14:textId="77777777" w:rsidR="00367911" w:rsidRDefault="00367911" w:rsidP="00367911">
      <w:pPr>
        <w:pStyle w:val="ListParagraph"/>
        <w:numPr>
          <w:ilvl w:val="0"/>
          <w:numId w:val="1"/>
        </w:numPr>
      </w:pPr>
      <w:r>
        <w:t>Censorship of images (Foley beheading/ nude photos) Tech companies have replaced journalists as arbiters of what is news—ask Twitter, etc. about this</w:t>
      </w:r>
    </w:p>
    <w:p w14:paraId="45EEA8B5" w14:textId="77777777" w:rsidR="00367911" w:rsidRDefault="004E0130" w:rsidP="00367911">
      <w:pPr>
        <w:pStyle w:val="ListParagraph"/>
        <w:numPr>
          <w:ilvl w:val="0"/>
          <w:numId w:val="1"/>
        </w:numPr>
      </w:pPr>
      <w:r>
        <w:t>Legal boundaries about copyright (still of a movie, photo, etc) and copyright trolling</w:t>
      </w:r>
      <w:r w:rsidR="00F03766">
        <w:t>; Google penalizing sites for copyright violation</w:t>
      </w:r>
    </w:p>
    <w:p w14:paraId="6FCB0377" w14:textId="77777777" w:rsidR="004E0130" w:rsidRDefault="00F03766" w:rsidP="00367911">
      <w:pPr>
        <w:pStyle w:val="ListParagraph"/>
        <w:numPr>
          <w:ilvl w:val="0"/>
          <w:numId w:val="1"/>
        </w:numPr>
      </w:pPr>
      <w:r>
        <w:t>Incorporate Audio/ Video content into online publishing; VideoMatch concept. Podcasting workshop.</w:t>
      </w:r>
    </w:p>
    <w:p w14:paraId="5A50D2A8" w14:textId="77777777" w:rsidR="00F03766" w:rsidRDefault="00F03766" w:rsidP="00367911">
      <w:pPr>
        <w:pStyle w:val="ListParagraph"/>
        <w:numPr>
          <w:ilvl w:val="0"/>
          <w:numId w:val="1"/>
        </w:numPr>
      </w:pPr>
      <w:r>
        <w:t>H</w:t>
      </w:r>
      <w:r w:rsidR="001D17D2">
        <w:t>o</w:t>
      </w:r>
      <w:r>
        <w:t>w to Fundraise in a post-email age</w:t>
      </w:r>
    </w:p>
    <w:p w14:paraId="69AE5C8F" w14:textId="77777777" w:rsidR="00F03766" w:rsidRDefault="00F03766" w:rsidP="00367911">
      <w:pPr>
        <w:pStyle w:val="ListParagraph"/>
        <w:numPr>
          <w:ilvl w:val="0"/>
          <w:numId w:val="1"/>
        </w:numPr>
      </w:pPr>
      <w:r>
        <w:t>Social media and revenue generation</w:t>
      </w:r>
    </w:p>
    <w:p w14:paraId="6121B882" w14:textId="77777777" w:rsidR="00F03766" w:rsidRDefault="00F03766" w:rsidP="00367911">
      <w:pPr>
        <w:pStyle w:val="ListParagraph"/>
        <w:numPr>
          <w:ilvl w:val="0"/>
          <w:numId w:val="1"/>
        </w:numPr>
      </w:pPr>
      <w:r>
        <w:t>Revenue generation on mobile</w:t>
      </w:r>
    </w:p>
    <w:p w14:paraId="65B035E8" w14:textId="77777777" w:rsidR="00F03766" w:rsidRDefault="00F03766" w:rsidP="00367911">
      <w:pPr>
        <w:pStyle w:val="ListParagraph"/>
        <w:numPr>
          <w:ilvl w:val="0"/>
          <w:numId w:val="1"/>
        </w:numPr>
      </w:pPr>
      <w:r>
        <w:t>External Revnue sources- events; external revenue sources—other</w:t>
      </w:r>
    </w:p>
    <w:p w14:paraId="3410E797" w14:textId="77777777" w:rsidR="00F03766" w:rsidRDefault="00F03766" w:rsidP="00367911">
      <w:pPr>
        <w:pStyle w:val="ListParagraph"/>
        <w:numPr>
          <w:ilvl w:val="0"/>
          <w:numId w:val="1"/>
        </w:numPr>
      </w:pPr>
      <w:r>
        <w:t>Crowdfunding for the sector</w:t>
      </w:r>
    </w:p>
    <w:p w14:paraId="07914B53" w14:textId="77777777" w:rsidR="00F03766" w:rsidRDefault="00F03766" w:rsidP="00367911">
      <w:pPr>
        <w:pStyle w:val="ListParagraph"/>
        <w:numPr>
          <w:ilvl w:val="0"/>
          <w:numId w:val="1"/>
        </w:numPr>
      </w:pPr>
      <w:r>
        <w:lastRenderedPageBreak/>
        <w:t xml:space="preserve">What does it mean to be local? </w:t>
      </w:r>
      <w:r w:rsidR="001D17D2">
        <w:t>A lot of our members do stories that have a local hook but are national issues; where is the overlap? Potential for collaboration and syndication. GPS code in articles?</w:t>
      </w:r>
    </w:p>
    <w:p w14:paraId="6C035CDB" w14:textId="77777777" w:rsidR="001D17D2" w:rsidRDefault="001D17D2" w:rsidP="00367911">
      <w:pPr>
        <w:pStyle w:val="ListParagraph"/>
        <w:numPr>
          <w:ilvl w:val="0"/>
          <w:numId w:val="1"/>
        </w:numPr>
      </w:pPr>
      <w:r>
        <w:t>Impact—Vocus and marketing tools for pushing stories—how do we go beyond running stories to create impact</w:t>
      </w:r>
    </w:p>
    <w:p w14:paraId="580E361E" w14:textId="77777777" w:rsidR="007461BD" w:rsidRDefault="007461BD" w:rsidP="00367911">
      <w:pPr>
        <w:pStyle w:val="ListParagraph"/>
        <w:numPr>
          <w:ilvl w:val="0"/>
          <w:numId w:val="1"/>
        </w:numPr>
      </w:pPr>
      <w:r>
        <w:t>Impact—working with activists to make change; what part of the impact comes from the media piece? We don’t know.</w:t>
      </w:r>
    </w:p>
    <w:p w14:paraId="343F00C7" w14:textId="77777777" w:rsidR="00E639E3" w:rsidRDefault="001D17D2" w:rsidP="007461BD">
      <w:pPr>
        <w:pStyle w:val="ListParagraph"/>
        <w:numPr>
          <w:ilvl w:val="0"/>
          <w:numId w:val="1"/>
        </w:numPr>
      </w:pPr>
      <w:r>
        <w:t>Pushing back against quantifying impact—an honest conversation; are we wasting time when we focus on metrics vs. doing outreach?</w:t>
      </w:r>
    </w:p>
    <w:p w14:paraId="700DB100" w14:textId="77777777" w:rsidR="007461BD" w:rsidRDefault="007461BD" w:rsidP="007461BD">
      <w:pPr>
        <w:pStyle w:val="ListParagraph"/>
        <w:numPr>
          <w:ilvl w:val="0"/>
          <w:numId w:val="1"/>
        </w:numPr>
      </w:pPr>
      <w:r>
        <w:t>Can we set up a ruler like TV did, like print did, that we can use across the board?</w:t>
      </w:r>
    </w:p>
    <w:p w14:paraId="584C3D9E" w14:textId="77777777" w:rsidR="007461BD" w:rsidRDefault="007461BD" w:rsidP="007461BD"/>
    <w:p w14:paraId="7FE4B089" w14:textId="77777777" w:rsidR="007461BD" w:rsidRDefault="007461BD" w:rsidP="007461BD"/>
    <w:p w14:paraId="03556552" w14:textId="77777777" w:rsidR="007461BD" w:rsidRDefault="007461BD" w:rsidP="007461BD"/>
    <w:bookmarkEnd w:id="0"/>
    <w:sectPr w:rsidR="007461BD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918F8"/>
    <w:multiLevelType w:val="hybridMultilevel"/>
    <w:tmpl w:val="51E2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E3"/>
    <w:rsid w:val="001D17D2"/>
    <w:rsid w:val="00367911"/>
    <w:rsid w:val="004E0130"/>
    <w:rsid w:val="007461BD"/>
    <w:rsid w:val="00750173"/>
    <w:rsid w:val="00820C18"/>
    <w:rsid w:val="00E639E3"/>
    <w:rsid w:val="00E73FC4"/>
    <w:rsid w:val="00F0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255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329</Words>
  <Characters>1878</Characters>
  <Application>Microsoft Macintosh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2014-09-08T20:02:00Z</dcterms:created>
  <dcterms:modified xsi:type="dcterms:W3CDTF">2014-09-08T21:03:00Z</dcterms:modified>
</cp:coreProperties>
</file>